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5176C" w:rsidRDefault="0035176C" w:rsidP="0035176C">
      <w:pPr>
        <w:pStyle w:val="1"/>
      </w:pPr>
      <w:r>
        <w:fldChar w:fldCharType="begin"/>
      </w:r>
      <w:r>
        <w:instrText>HYPERLINK "https://internet.garant.ru/document/redirect/45262526/0"</w:instrText>
      </w:r>
      <w:r>
        <w:fldChar w:fldCharType="separate"/>
      </w:r>
      <w:proofErr w:type="gramStart"/>
      <w:r>
        <w:rPr>
          <w:rStyle w:val="af3"/>
          <w:rFonts w:cs="Times New Roman CYR"/>
          <w:b/>
          <w:bCs/>
        </w:rPr>
        <w:t>Приказ Департамента здравоохранения Ханты-Мансийского АО - Югры от 18 июля 2018 г. N 4-нп "Об установлении порядка предоставления медицинскими организациями, подведомственными Департаменту здравоохранения Ханты-Мансийского автономного округа - Югры, путевок на санаторно-курортное лечение гражданам, зарегистрированным по месту жительства на территории Ханты-Мансийского автономного округа - Югры, имеющим хронические заболевания и состоящим на диспансерном учете в указанных медицинских организациях, при наличии медицинских показаний, в том числе</w:t>
      </w:r>
      <w:proofErr w:type="gramEnd"/>
      <w:r>
        <w:rPr>
          <w:rStyle w:val="af3"/>
          <w:rFonts w:cs="Times New Roman CYR"/>
          <w:b/>
          <w:bCs/>
        </w:rPr>
        <w:t xml:space="preserve"> несовершеннолетним в возрасте от 4 до 18 лет" (с изменениями и дополнениями)</w:t>
      </w:r>
      <w:r>
        <w:fldChar w:fldCharType="end"/>
      </w:r>
    </w:p>
    <w:p w:rsidR="0035176C" w:rsidRDefault="0035176C" w:rsidP="0035176C">
      <w:pPr>
        <w:pStyle w:val="aff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5176C" w:rsidRDefault="0035176C" w:rsidP="0035176C">
      <w:pPr>
        <w:pStyle w:val="affb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апреля 2021 г., 14 февраля, 25 июля 2022 г</w:t>
      </w:r>
      <w:r w:rsidR="00F13B9F">
        <w:rPr>
          <w:shd w:val="clear" w:color="auto" w:fill="EAEFED"/>
        </w:rPr>
        <w:t>,</w:t>
      </w:r>
      <w:proofErr w:type="gramStart"/>
      <w:r w:rsidR="00F13B9F">
        <w:rPr>
          <w:shd w:val="clear" w:color="auto" w:fill="EAEFED"/>
        </w:rPr>
        <w:t xml:space="preserve"> </w:t>
      </w:r>
      <w:r>
        <w:rPr>
          <w:shd w:val="clear" w:color="auto" w:fill="EAEFED"/>
        </w:rPr>
        <w:t>.</w:t>
      </w:r>
      <w:proofErr w:type="gramEnd"/>
    </w:p>
    <w:p w:rsidR="0035176C" w:rsidRDefault="0035176C" w:rsidP="0035176C"/>
    <w:p w:rsidR="0035176C" w:rsidRDefault="0035176C" w:rsidP="0035176C">
      <w:proofErr w:type="gramStart"/>
      <w:r>
        <w:t xml:space="preserve">В соответствии с </w:t>
      </w:r>
      <w:hyperlink r:id="rId8" w:history="1">
        <w:r>
          <w:rPr>
            <w:rStyle w:val="af3"/>
            <w:rFonts w:cs="Times New Roman CYR"/>
          </w:rPr>
          <w:t>Законом</w:t>
        </w:r>
      </w:hyperlink>
      <w:r>
        <w:t xml:space="preserve">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руководствуясь </w:t>
      </w:r>
      <w:hyperlink r:id="rId9" w:history="1">
        <w:r>
          <w:rPr>
            <w:rStyle w:val="af3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9 ноября 2012 года N 436-п "О возложении отдельных полномочий Правительства Ханты-Мансийского автономного округа - Югры в сфере охраны здоровья граждан на Департамент здравоохранения</w:t>
      </w:r>
      <w:proofErr w:type="gramEnd"/>
      <w:r>
        <w:t xml:space="preserve"> Ханты-Мансийского автономного округа - Югры", приказываю:</w:t>
      </w:r>
    </w:p>
    <w:p w:rsidR="0035176C" w:rsidRDefault="0035176C" w:rsidP="0035176C">
      <w:bookmarkStart w:id="1" w:name="sub_1"/>
      <w:r>
        <w:t xml:space="preserve">1. </w:t>
      </w:r>
      <w:proofErr w:type="gramStart"/>
      <w:r>
        <w:t xml:space="preserve">Установить прилагаемый </w:t>
      </w:r>
      <w:hyperlink w:anchor="sub_1000" w:history="1">
        <w:r>
          <w:rPr>
            <w:rStyle w:val="af3"/>
            <w:rFonts w:cs="Times New Roman CYR"/>
          </w:rPr>
          <w:t>порядок</w:t>
        </w:r>
      </w:hyperlink>
      <w:r>
        <w:t xml:space="preserve"> предоставления медицинскими организациями, подведомственными Департаменту здравоохранения Ханты-Мансийского автономного округа - Югры, путевок на санаторно-курортное лечение гражданам, зарегистрированным по месту жительства на территории Ханты-Мансийского автономного округа - Югры, имеющим хронические заболевания и состоящим на диспансерном учете в указанных медицинских организациях, при наличии медицинских показаний, в том числе несовершеннолетним в возрасте от 4 до 18 лет.</w:t>
      </w:r>
      <w:proofErr w:type="gramEnd"/>
    </w:p>
    <w:p w:rsidR="0035176C" w:rsidRDefault="0035176C" w:rsidP="0035176C">
      <w:bookmarkStart w:id="2" w:name="sub_2"/>
      <w:bookmarkEnd w:id="1"/>
      <w:r>
        <w:t xml:space="preserve">2. Контроль за исполнением настоящего приказа возложить на заместителя директора - начальника </w:t>
      </w:r>
      <w:proofErr w:type="gramStart"/>
      <w:r>
        <w:t>управления организации медицинской помощи Департамента здравоохранения</w:t>
      </w:r>
      <w:proofErr w:type="gramEnd"/>
      <w:r>
        <w:t xml:space="preserve"> Ханты-Мансийского автономного округа - Югры.</w:t>
      </w:r>
    </w:p>
    <w:bookmarkEnd w:id="2"/>
    <w:p w:rsidR="0035176C" w:rsidRDefault="0035176C" w:rsidP="0035176C"/>
    <w:tbl>
      <w:tblPr>
        <w:tblW w:w="5000" w:type="pct"/>
        <w:tblInd w:w="108" w:type="dxa"/>
        <w:tblLook w:val="0000"/>
      </w:tblPr>
      <w:tblGrid>
        <w:gridCol w:w="6191"/>
        <w:gridCol w:w="3096"/>
      </w:tblGrid>
      <w:tr w:rsidR="0035176C" w:rsidTr="00F63F5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5176C" w:rsidRDefault="0035176C" w:rsidP="00F63F5E">
            <w:pPr>
              <w:pStyle w:val="affd"/>
            </w:pPr>
            <w:r>
              <w:t>Директор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5176C" w:rsidRDefault="0035176C" w:rsidP="00F63F5E">
            <w:pPr>
              <w:pStyle w:val="af4"/>
              <w:jc w:val="right"/>
            </w:pPr>
            <w:r>
              <w:t>А.А. Добровольский</w:t>
            </w:r>
          </w:p>
        </w:tc>
      </w:tr>
    </w:tbl>
    <w:p w:rsidR="0035176C" w:rsidRDefault="0035176C" w:rsidP="0035176C"/>
    <w:p w:rsidR="0035176C" w:rsidRDefault="0035176C" w:rsidP="0035176C">
      <w:pPr>
        <w:jc w:val="right"/>
        <w:rPr>
          <w:rStyle w:val="aff8"/>
          <w:rFonts w:ascii="Arial" w:hAnsi="Arial" w:cs="Arial"/>
          <w:bCs/>
        </w:rPr>
      </w:pPr>
      <w:bookmarkStart w:id="3" w:name="sub_1000"/>
      <w:r>
        <w:rPr>
          <w:rStyle w:val="aff8"/>
          <w:rFonts w:ascii="Arial" w:hAnsi="Arial" w:cs="Arial"/>
          <w:bCs/>
        </w:rPr>
        <w:t>Приложение</w:t>
      </w:r>
      <w:r>
        <w:rPr>
          <w:rStyle w:val="aff8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f3"/>
          </w:rPr>
          <w:t>приказу</w:t>
        </w:r>
      </w:hyperlink>
      <w:r>
        <w:rPr>
          <w:rStyle w:val="aff8"/>
          <w:rFonts w:ascii="Arial" w:hAnsi="Arial" w:cs="Arial"/>
          <w:bCs/>
        </w:rPr>
        <w:t xml:space="preserve"> Департамента здравоохранения</w:t>
      </w:r>
      <w:r>
        <w:rPr>
          <w:rStyle w:val="aff8"/>
          <w:rFonts w:ascii="Arial" w:hAnsi="Arial" w:cs="Arial"/>
          <w:bCs/>
        </w:rPr>
        <w:br/>
        <w:t>Ханты-Мансийского</w:t>
      </w:r>
      <w:r>
        <w:rPr>
          <w:rStyle w:val="aff8"/>
          <w:rFonts w:ascii="Arial" w:hAnsi="Arial" w:cs="Arial"/>
          <w:bCs/>
        </w:rPr>
        <w:br/>
        <w:t>автономного округа - Югры</w:t>
      </w:r>
      <w:r>
        <w:rPr>
          <w:rStyle w:val="aff8"/>
          <w:rFonts w:ascii="Arial" w:hAnsi="Arial" w:cs="Arial"/>
          <w:bCs/>
        </w:rPr>
        <w:br/>
        <w:t>от 18 июля 2018 г. N 4-нп</w:t>
      </w:r>
    </w:p>
    <w:bookmarkEnd w:id="3"/>
    <w:p w:rsidR="0035176C" w:rsidRDefault="0035176C" w:rsidP="0035176C"/>
    <w:p w:rsidR="0035176C" w:rsidRDefault="0035176C" w:rsidP="0035176C">
      <w:pPr>
        <w:pStyle w:val="1"/>
      </w:pPr>
      <w:proofErr w:type="gramStart"/>
      <w:r>
        <w:lastRenderedPageBreak/>
        <w:t>Порядок</w:t>
      </w:r>
      <w:r>
        <w:br/>
        <w:t>предоставления медицинскими организациями, подведомственными Департаменту здравоохранения Ханты-Мансийского автономного округа - Югры, путевок на санаторно-курортное лечение гражданам, зарегистрированным по месту жительства на территории Ханты-Мансийского автономного округа - Югры, имеющим хронические заболевания и состоящим на диспансерном учете в указанных медицинских организациях, при наличии медицинских показаний, в том числе несовершеннолетним в возрасте от 4 до 18 лет</w:t>
      </w:r>
      <w:proofErr w:type="gramEnd"/>
    </w:p>
    <w:p w:rsidR="0035176C" w:rsidRDefault="0035176C" w:rsidP="0035176C">
      <w:pPr>
        <w:pStyle w:val="aff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5176C" w:rsidRDefault="0035176C" w:rsidP="0035176C">
      <w:pPr>
        <w:pStyle w:val="affb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апреля 2021 г., 14 февраля, 25 июля 2022 г.</w:t>
      </w:r>
    </w:p>
    <w:p w:rsidR="0035176C" w:rsidRDefault="0035176C" w:rsidP="0035176C"/>
    <w:p w:rsidR="0035176C" w:rsidRDefault="0035176C" w:rsidP="0035176C">
      <w:bookmarkStart w:id="4" w:name="sub_1001"/>
      <w:r>
        <w:t>1. </w:t>
      </w:r>
      <w:proofErr w:type="gramStart"/>
      <w:r>
        <w:t xml:space="preserve">Настоящим Порядком определены условия предоставления медицинскими организациями, подведомственными Департаменту здравоохранения Ханты-Мансийского автономного округа - Югры (далее соответственно - медицинские организации, </w:t>
      </w:r>
      <w:proofErr w:type="spellStart"/>
      <w:r>
        <w:t>Депздрав</w:t>
      </w:r>
      <w:proofErr w:type="spellEnd"/>
      <w:r>
        <w:t xml:space="preserve"> Югры), путевок на санаторно-курортное лечение гражданам, зарегистрированным по месту жительства на территории Ханты-Мансийского автономного округа - Югры, имеющим хронические заболевания и состоящим на диспансерном учете в указанных медицинских организациях, при наличии медицинских показаний, в том числе несовершеннолетним в возрасте от 4 до</w:t>
      </w:r>
      <w:proofErr w:type="gramEnd"/>
      <w:r>
        <w:t xml:space="preserve"> 18 лет (далее соответственно - путевки, граждане, автономный округ).</w:t>
      </w:r>
    </w:p>
    <w:p w:rsidR="0035176C" w:rsidRDefault="0035176C" w:rsidP="0035176C">
      <w:pPr>
        <w:pStyle w:val="aff9"/>
        <w:rPr>
          <w:color w:val="000000"/>
          <w:sz w:val="16"/>
          <w:szCs w:val="16"/>
          <w:shd w:val="clear" w:color="auto" w:fill="F0F0F0"/>
        </w:rPr>
      </w:pPr>
      <w:bookmarkStart w:id="5" w:name="sub_100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августа 2022 г. - </w:t>
      </w:r>
      <w:hyperlink r:id="rId10" w:history="1">
        <w:r>
          <w:rPr>
            <w:rStyle w:val="af3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Ханты-Мансийского АО - Югры от 25 июля 2022 г. N 10-нп</w:t>
      </w:r>
    </w:p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f3"/>
            <w:shd w:val="clear" w:color="auto" w:fill="F0F0F0"/>
          </w:rPr>
          <w:t>См. предыдущую редакцию</w:t>
        </w:r>
      </w:hyperlink>
    </w:p>
    <w:p w:rsidR="0035176C" w:rsidRDefault="0035176C" w:rsidP="0035176C">
      <w:r>
        <w:t xml:space="preserve">2. Путевками обеспечиваются граждане, указанные в </w:t>
      </w:r>
      <w:hyperlink w:anchor="sub_1001" w:history="1">
        <w:r>
          <w:rPr>
            <w:rStyle w:val="af3"/>
            <w:rFonts w:cs="Times New Roman CYR"/>
          </w:rPr>
          <w:t>пункте 1</w:t>
        </w:r>
      </w:hyperlink>
      <w:r>
        <w:t xml:space="preserve"> настоящего Порядка, при наличии медицинских показаний и отсутствии медицинских противопоказаний в соответствии с Перечнями медицинских показаний и противопоказаний для санаторно-курортного лечения, утвержденными </w:t>
      </w:r>
      <w:hyperlink r:id="rId12" w:history="1">
        <w:r>
          <w:rPr>
            <w:rStyle w:val="af3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28 сентября 2020 года N 1029н.</w:t>
      </w:r>
    </w:p>
    <w:p w:rsidR="0035176C" w:rsidRDefault="0035176C" w:rsidP="0035176C">
      <w:bookmarkStart w:id="6" w:name="sub_1022"/>
      <w:proofErr w:type="gramStart"/>
      <w:r>
        <w:t xml:space="preserve">При направлении несовершеннолетнего гражданина в санаторий для детей с родителями предоставляется путевка на санаторно-курортное лечение несовершеннолетнего и сопровождающего его лица, имеющего регистрацию по месту жительства на территории Ханты-Мансийского автономного округа - Югры и медицинские показания для санаторно-курортного лечения, при отсутствии медицинских противопоказаний, перечни которых утверждены </w:t>
      </w:r>
      <w:hyperlink r:id="rId13" w:history="1">
        <w:r>
          <w:rPr>
            <w:rStyle w:val="af3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28 сентября 2020 года N 1029н, в том числе не</w:t>
      </w:r>
      <w:proofErr w:type="gramEnd"/>
      <w:r>
        <w:t xml:space="preserve"> </w:t>
      </w:r>
      <w:proofErr w:type="gramStart"/>
      <w:r>
        <w:t>состоящего</w:t>
      </w:r>
      <w:proofErr w:type="gramEnd"/>
      <w:r>
        <w:t xml:space="preserve"> на диспансерном наблюдении в медицинской организации.</w:t>
      </w:r>
    </w:p>
    <w:p w:rsidR="0035176C" w:rsidRDefault="0035176C" w:rsidP="0035176C">
      <w:bookmarkStart w:id="7" w:name="sub_1003"/>
      <w:bookmarkEnd w:id="6"/>
      <w:r>
        <w:t>3. Оплата проезда к месту санаторно-курортного лечения и обратно производится за счет собственных сре</w:t>
      </w:r>
      <w:proofErr w:type="gramStart"/>
      <w:r>
        <w:t>дств гр</w:t>
      </w:r>
      <w:proofErr w:type="gramEnd"/>
      <w:r>
        <w:t>аждан.</w:t>
      </w:r>
    </w:p>
    <w:p w:rsidR="0035176C" w:rsidRDefault="0035176C" w:rsidP="0035176C">
      <w:bookmarkStart w:id="8" w:name="sub_1004"/>
      <w:bookmarkEnd w:id="7"/>
      <w:r>
        <w:t>4. Длительность санаторно-курортного лечения составляет не менее 14 дней и не более 21 дня.</w:t>
      </w:r>
    </w:p>
    <w:p w:rsidR="0035176C" w:rsidRDefault="0035176C" w:rsidP="0035176C">
      <w:pPr>
        <w:pStyle w:val="aff9"/>
        <w:rPr>
          <w:color w:val="000000"/>
          <w:sz w:val="16"/>
          <w:szCs w:val="16"/>
          <w:shd w:val="clear" w:color="auto" w:fill="F0F0F0"/>
        </w:rPr>
      </w:pPr>
      <w:bookmarkStart w:id="9" w:name="sub_1005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11 августа 2022 г. - </w:t>
      </w:r>
      <w:hyperlink r:id="rId14" w:history="1">
        <w:r>
          <w:rPr>
            <w:rStyle w:val="af3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Ханты-Мансийского АО - Югры от 25 июля 2022 г. N 10-нп</w:t>
      </w:r>
    </w:p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f3"/>
            <w:shd w:val="clear" w:color="auto" w:fill="F0F0F0"/>
          </w:rPr>
          <w:t>См. предыдущую редакцию</w:t>
        </w:r>
      </w:hyperlink>
    </w:p>
    <w:p w:rsidR="0035176C" w:rsidRDefault="0035176C" w:rsidP="0035176C">
      <w:r>
        <w:t xml:space="preserve">5. Гражданам предоставляются путевки в подведомственные </w:t>
      </w:r>
      <w:proofErr w:type="spellStart"/>
      <w:r>
        <w:t>Депздраву</w:t>
      </w:r>
      <w:proofErr w:type="spellEnd"/>
      <w:r>
        <w:t xml:space="preserve"> Югры медицинские организации, оказывающие услуги санаторно-курортного лечения в рамках государственного задания, в организации, оказывающие услуги санаторно-курортного лечения в рамках государственных контрактов на оказание услуг санаторно-курортного лечения, заключенных с Депздравом Югры.</w:t>
      </w:r>
    </w:p>
    <w:p w:rsidR="0035176C" w:rsidRDefault="0035176C" w:rsidP="0035176C">
      <w:proofErr w:type="spellStart"/>
      <w:r>
        <w:t>Депздрав</w:t>
      </w:r>
      <w:proofErr w:type="spellEnd"/>
      <w:r>
        <w:t xml:space="preserve"> Югры приобретает путевки путем осуществления закупок в соответствии с </w:t>
      </w:r>
      <w:hyperlink r:id="rId16" w:history="1">
        <w:r>
          <w:rPr>
            <w:rStyle w:val="af3"/>
            <w:rFonts w:cs="Times New Roman CYR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35176C" w:rsidRDefault="0035176C" w:rsidP="0035176C">
      <w:proofErr w:type="spellStart"/>
      <w:r>
        <w:t>Депздрав</w:t>
      </w:r>
      <w:proofErr w:type="spellEnd"/>
      <w:r>
        <w:t xml:space="preserve"> Югры распределяет путевки между медицинскими организациями пропорционально количеству граждан, подлежащих направлению на санаторно-курортное лечение на 1 января текущего года.</w:t>
      </w:r>
    </w:p>
    <w:p w:rsidR="0035176C" w:rsidRDefault="0035176C" w:rsidP="0035176C">
      <w:bookmarkStart w:id="10" w:name="sub_1006"/>
      <w:r>
        <w:lastRenderedPageBreak/>
        <w:t>6. Распределение путевок между медицинскими организациями оформляется решением комиссии Депздрава Югры.</w:t>
      </w:r>
    </w:p>
    <w:p w:rsidR="0035176C" w:rsidRDefault="0035176C" w:rsidP="0035176C">
      <w:bookmarkStart w:id="11" w:name="sub_1007"/>
      <w:bookmarkEnd w:id="10"/>
      <w:r>
        <w:t>7. Медицинские организации осуществляют:</w:t>
      </w:r>
    </w:p>
    <w:bookmarkEnd w:id="11"/>
    <w:p w:rsidR="0035176C" w:rsidRDefault="0035176C" w:rsidP="0035176C">
      <w:r>
        <w:t>информирование граждан путем размещения на своих информационных стендах и официальных сайтах правовых актов Российской Федерации и автономного округа, регулирующих вопросы предоставления санаторно-курортного лечения, включая настоящий Порядок;</w:t>
      </w:r>
    </w:p>
    <w:p w:rsidR="0035176C" w:rsidRDefault="0035176C" w:rsidP="0035176C">
      <w:r>
        <w:t>постановку граждан на учет для получения путевки путем внесения сведений в журнал регистрации и выдачи путевок на санаторно-курортное лечение, в информационную систему "Санаторно-курортное лечение";</w:t>
      </w:r>
    </w:p>
    <w:p w:rsidR="0035176C" w:rsidRDefault="0035176C" w:rsidP="0035176C">
      <w:r>
        <w:t>ежеквартальное представление в Депздрава Югры в срок до 5-го числа месяца, следующего за отчетным кварталом, отчетов по формам, утверждаемым Депздравом Югры.</w:t>
      </w:r>
    </w:p>
    <w:p w:rsidR="0035176C" w:rsidRDefault="0035176C" w:rsidP="0035176C">
      <w:pPr>
        <w:pStyle w:val="aff9"/>
        <w:rPr>
          <w:color w:val="000000"/>
          <w:sz w:val="16"/>
          <w:szCs w:val="16"/>
          <w:shd w:val="clear" w:color="auto" w:fill="F0F0F0"/>
        </w:rPr>
      </w:pPr>
      <w:bookmarkStart w:id="12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24 февраля 2022 г. - </w:t>
      </w:r>
      <w:hyperlink r:id="rId17" w:history="1">
        <w:r>
          <w:rPr>
            <w:rStyle w:val="af3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Ханты-Мансийского АО - Югры от 14 февраля 2022 г. N 1-нп</w:t>
      </w:r>
    </w:p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f3"/>
            <w:shd w:val="clear" w:color="auto" w:fill="F0F0F0"/>
          </w:rPr>
          <w:t>См. предыдущую редакцию</w:t>
        </w:r>
      </w:hyperlink>
    </w:p>
    <w:p w:rsidR="0035176C" w:rsidRDefault="0035176C" w:rsidP="0035176C">
      <w:r>
        <w:t xml:space="preserve">8. Постановка граждан на учет для получения путевки осуществляется медицинскими организациями в срок не позднее 3 рабочих дней </w:t>
      </w:r>
      <w:proofErr w:type="gramStart"/>
      <w:r>
        <w:t>с даты подачи</w:t>
      </w:r>
      <w:proofErr w:type="gramEnd"/>
      <w:r>
        <w:t xml:space="preserve"> заявления о предоставлении путевки на санаторно-курортное лечение по форме, установленной </w:t>
      </w:r>
      <w:hyperlink w:anchor="sub_10" w:history="1">
        <w:r>
          <w:rPr>
            <w:rStyle w:val="af3"/>
            <w:rFonts w:cs="Times New Roman CYR"/>
          </w:rPr>
          <w:t>приложением</w:t>
        </w:r>
      </w:hyperlink>
      <w:r>
        <w:t xml:space="preserve"> к настоящему Порядку.</w:t>
      </w:r>
    </w:p>
    <w:p w:rsidR="0035176C" w:rsidRDefault="0035176C" w:rsidP="0035176C">
      <w:bookmarkStart w:id="13" w:name="sub_1009"/>
      <w:r>
        <w:t>9. Основаниями для отказа медицинскими организациями в постановке на учет для получения путевки на санаторно-курортное лечение являются:</w:t>
      </w:r>
    </w:p>
    <w:bookmarkEnd w:id="13"/>
    <w:p w:rsidR="0035176C" w:rsidRDefault="0035176C" w:rsidP="0035176C">
      <w:r>
        <w:t>предоставление гражданином недостоверных сведений;</w:t>
      </w:r>
    </w:p>
    <w:p w:rsidR="0035176C" w:rsidRDefault="0035176C" w:rsidP="0035176C">
      <w:r>
        <w:t>наличие медицинских противопоказаний для санаторно-курортного лечения;</w:t>
      </w:r>
    </w:p>
    <w:p w:rsidR="0035176C" w:rsidRDefault="0035176C" w:rsidP="0035176C">
      <w:bookmarkStart w:id="14" w:name="sub_94"/>
      <w:r>
        <w:t xml:space="preserve">абзац утратил силу с 24 февраля 2022 г. - </w:t>
      </w:r>
      <w:hyperlink r:id="rId19" w:history="1">
        <w:r>
          <w:rPr>
            <w:rStyle w:val="af3"/>
            <w:rFonts w:cs="Times New Roman CYR"/>
          </w:rPr>
          <w:t>Приказ</w:t>
        </w:r>
      </w:hyperlink>
      <w:r>
        <w:t xml:space="preserve"> Департамента здравоохранения Ханты-Мансийского АО - Югры от 14 февраля 2022 г. N 1-нп</w:t>
      </w:r>
    </w:p>
    <w:bookmarkEnd w:id="14"/>
    <w:p w:rsidR="0035176C" w:rsidRDefault="0035176C" w:rsidP="0035176C">
      <w:pPr>
        <w:pStyle w:val="aff9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f3"/>
            <w:shd w:val="clear" w:color="auto" w:fill="F0F0F0"/>
          </w:rPr>
          <w:t>См. предыдущую редакцию</w:t>
        </w:r>
      </w:hyperlink>
    </w:p>
    <w:p w:rsidR="0035176C" w:rsidRDefault="0035176C" w:rsidP="0035176C">
      <w:proofErr w:type="gramStart"/>
      <w:r>
        <w:t>несоблюдение периодичности диспансерных приемов (осмотров, консультаций), объема обследования, профилактических, лечебных и реабилитационных мероприятий, определенных лечащим врачом в соответствии с порядками оказания медицинской помощи по отдельным ее профилям, заболеваниям или состояниям (группам заболеваний) и стандартами медицинской помощи, утвержденными Министерством здравоохранения Российской Федерации, иными нормативными правовыми актами Российской Федерации, а также клиническими рекомендациями (протоколами лечения), разрабатываемыми и утверждаемыми медицинскими профессиональными некоммерческими организациями</w:t>
      </w:r>
      <w:proofErr w:type="gramEnd"/>
      <w:r>
        <w:t>, с учетом состояния здоровья гражданина, стадии, степени выраженности и индивидуальных особенностей течения заболевания (состояния);</w:t>
      </w:r>
    </w:p>
    <w:p w:rsidR="0035176C" w:rsidRDefault="0035176C" w:rsidP="0035176C">
      <w:r>
        <w:t>отсутствие регистрации по месту жительства в автономном округе.</w:t>
      </w:r>
    </w:p>
    <w:p w:rsidR="0035176C" w:rsidRDefault="0035176C" w:rsidP="0035176C">
      <w:pPr>
        <w:pStyle w:val="aff9"/>
        <w:rPr>
          <w:color w:val="000000"/>
          <w:sz w:val="16"/>
          <w:szCs w:val="16"/>
          <w:shd w:val="clear" w:color="auto" w:fill="F0F0F0"/>
        </w:rPr>
      </w:pPr>
      <w:bookmarkStart w:id="15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30 апреля 2021 г. - </w:t>
      </w:r>
      <w:hyperlink r:id="rId21" w:history="1">
        <w:r>
          <w:rPr>
            <w:rStyle w:val="af3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Ханты-Мансийского АО - Югры от 20 апреля 2021 г. N 4-нп</w:t>
      </w:r>
    </w:p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f3"/>
            <w:shd w:val="clear" w:color="auto" w:fill="F0F0F0"/>
          </w:rPr>
          <w:t>См. предыдущую редакцию</w:t>
        </w:r>
      </w:hyperlink>
    </w:p>
    <w:p w:rsidR="0035176C" w:rsidRDefault="0035176C" w:rsidP="0035176C">
      <w:r>
        <w:t>10. Распределение путевки гражданину осуществляется медицинской организацией в порядке очередности, определяемой в зависимости от даты постановки гражданина на учет для получения санаторно-курортного лечения (даты подачи заявления на получение путевки), в соответствии с рекомендуемым профилем, сезоном и местом лечения, не реже одного раза в пять лет.</w:t>
      </w:r>
    </w:p>
    <w:p w:rsidR="0035176C" w:rsidRDefault="0035176C" w:rsidP="0035176C">
      <w:r>
        <w:t>Выдача путевки гражданину осуществляется медицинской организацией в случае его согласия.</w:t>
      </w:r>
    </w:p>
    <w:p w:rsidR="0035176C" w:rsidRDefault="0035176C" w:rsidP="0035176C">
      <w:r>
        <w:t>За гражданином, не реализовавшим право на получение санаторно-курортного лечения в текущем календарном году, такое право сохраняется в следующем календарном году.</w:t>
      </w:r>
    </w:p>
    <w:p w:rsidR="0035176C" w:rsidRDefault="0035176C" w:rsidP="0035176C">
      <w:bookmarkStart w:id="16" w:name="sub_1011"/>
      <w:r>
        <w:t>11. Решение о выдаче путевок принимается врачебной комиссией медицинской организации (далее - врачебная комиссия).</w:t>
      </w:r>
    </w:p>
    <w:p w:rsidR="0035176C" w:rsidRDefault="0035176C" w:rsidP="0035176C">
      <w:bookmarkStart w:id="17" w:name="sub_1012"/>
      <w:bookmarkEnd w:id="16"/>
      <w:r>
        <w:t>12. Решение врачебной комиссии оформляется протоколом, который подписывается всеми членами врачебной комиссии, принимавшими участие в заседании, в срок не позднее 3 рабочих дней после дня заседания врачебной комиссии.</w:t>
      </w:r>
    </w:p>
    <w:p w:rsidR="0035176C" w:rsidRDefault="0035176C" w:rsidP="0035176C">
      <w:bookmarkStart w:id="18" w:name="sub_1013"/>
      <w:bookmarkEnd w:id="17"/>
      <w:r>
        <w:t>13. Информация о решении врачебной комиссии направляется гражданину, в срок не позднее 3 рабочих дней со дня подписания протокола, ответственным сотрудником медицинской организации телефонограммой, телеграммой, факсимильной связью, либо с использованием иных сре</w:t>
      </w:r>
      <w:proofErr w:type="gramStart"/>
      <w:r>
        <w:t>дств св</w:t>
      </w:r>
      <w:proofErr w:type="gramEnd"/>
      <w:r>
        <w:t>язи и доставки, обеспечивающих фиксирование извещения и вручение его гражданину.</w:t>
      </w:r>
    </w:p>
    <w:p w:rsidR="0035176C" w:rsidRDefault="0035176C" w:rsidP="0035176C">
      <w:bookmarkStart w:id="19" w:name="sub_1014"/>
      <w:bookmarkEnd w:id="18"/>
      <w:r>
        <w:t>14. </w:t>
      </w:r>
      <w:proofErr w:type="gramStart"/>
      <w:r>
        <w:t xml:space="preserve">Гражданин информирует медицинскую организацию о согласии или об отказе в получении путевки при личном приеме, телефонограммой, телеграммой, факсимильной связью, либо с использованием </w:t>
      </w:r>
      <w:r>
        <w:lastRenderedPageBreak/>
        <w:t xml:space="preserve">иных средств связи и доставки, обеспечивающих фиксирование извещения и вручение его представителям медицинской организации не позднее 7 рабочих дней со дня его уведомления в соответствии с </w:t>
      </w:r>
      <w:hyperlink w:anchor="sub_1013" w:history="1">
        <w:r>
          <w:rPr>
            <w:rStyle w:val="af3"/>
            <w:rFonts w:cs="Times New Roman CYR"/>
          </w:rPr>
          <w:t>пунктом 13</w:t>
        </w:r>
      </w:hyperlink>
      <w:r>
        <w:t xml:space="preserve"> настоящего Порядка.</w:t>
      </w:r>
      <w:proofErr w:type="gramEnd"/>
    </w:p>
    <w:p w:rsidR="0035176C" w:rsidRDefault="0035176C" w:rsidP="0035176C">
      <w:pPr>
        <w:pStyle w:val="aff9"/>
        <w:rPr>
          <w:color w:val="000000"/>
          <w:sz w:val="16"/>
          <w:szCs w:val="16"/>
          <w:shd w:val="clear" w:color="auto" w:fill="F0F0F0"/>
        </w:rPr>
      </w:pPr>
      <w:bookmarkStart w:id="20" w:name="sub_1015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24 февраля 2022 г. - </w:t>
      </w:r>
      <w:hyperlink r:id="rId23" w:history="1">
        <w:r>
          <w:rPr>
            <w:rStyle w:val="af3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Ханты-Мансийского АО - Югры от 14 февраля 2022 г. N 1-нп</w:t>
      </w:r>
    </w:p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f3"/>
            <w:shd w:val="clear" w:color="auto" w:fill="F0F0F0"/>
          </w:rPr>
          <w:t>См. предыдущую редакцию</w:t>
        </w:r>
      </w:hyperlink>
    </w:p>
    <w:p w:rsidR="0035176C" w:rsidRDefault="0035176C" w:rsidP="0035176C">
      <w:r>
        <w:t>15. </w:t>
      </w:r>
      <w:proofErr w:type="gramStart"/>
      <w:r>
        <w:t>Выдача путевок производится на основании предъявления документов, удостоверяющих личность (паспорт гражданина Российской Федерации, свидетельство о рождении (для детей в возрасте до 14 лет).</w:t>
      </w:r>
      <w:proofErr w:type="gramEnd"/>
    </w:p>
    <w:p w:rsidR="0035176C" w:rsidRDefault="0035176C" w:rsidP="0035176C">
      <w:pPr>
        <w:pStyle w:val="aff9"/>
        <w:rPr>
          <w:color w:val="000000"/>
          <w:sz w:val="16"/>
          <w:szCs w:val="16"/>
          <w:shd w:val="clear" w:color="auto" w:fill="F0F0F0"/>
        </w:rPr>
      </w:pPr>
      <w:bookmarkStart w:id="21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30 апреля 2021 г. - </w:t>
      </w:r>
      <w:hyperlink r:id="rId25" w:history="1">
        <w:r>
          <w:rPr>
            <w:rStyle w:val="af3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Ханты-Мансийского АО - Югры от 20 апреля 2021 г. N 4-нп</w:t>
      </w:r>
    </w:p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f3"/>
            <w:shd w:val="clear" w:color="auto" w:fill="F0F0F0"/>
          </w:rPr>
          <w:t>См. предыдущую редакцию</w:t>
        </w:r>
      </w:hyperlink>
    </w:p>
    <w:p w:rsidR="0035176C" w:rsidRDefault="0035176C" w:rsidP="0035176C">
      <w:r>
        <w:t>16. Заявление гражданина аннулируется, если он отказывался от предложенных ему путевок по профилю заболевания в течение 12 месяцев.</w:t>
      </w:r>
    </w:p>
    <w:p w:rsidR="0035176C" w:rsidRDefault="0035176C" w:rsidP="0035176C">
      <w:bookmarkStart w:id="22" w:name="sub_1017"/>
      <w:r>
        <w:t xml:space="preserve">17. Гражданин после аннулирования заявления имеет право на постановку на учет для получения путевки на санаторно-курортное лечение, реализуемое путем подачи в медицинскую организацию документов, указанных в </w:t>
      </w:r>
      <w:hyperlink w:anchor="sub_1008" w:history="1">
        <w:r>
          <w:rPr>
            <w:rStyle w:val="af3"/>
            <w:rFonts w:cs="Times New Roman CYR"/>
          </w:rPr>
          <w:t>пункте 8</w:t>
        </w:r>
      </w:hyperlink>
      <w:r>
        <w:t xml:space="preserve"> настоящего Порядка.</w:t>
      </w:r>
    </w:p>
    <w:p w:rsidR="0035176C" w:rsidRDefault="0035176C" w:rsidP="0035176C">
      <w:bookmarkStart w:id="23" w:name="sub_1018"/>
      <w:bookmarkEnd w:id="22"/>
      <w:r>
        <w:t>18. Отказ гражданина от путевки оформляется записью в медицинской карте пациента, получающего медицинскую помощь в амбулаторных условиях (далее - медицинская карта), подписывается гражданином.</w:t>
      </w:r>
    </w:p>
    <w:p w:rsidR="0035176C" w:rsidRDefault="0035176C" w:rsidP="0035176C">
      <w:bookmarkStart w:id="24" w:name="sub_1019"/>
      <w:bookmarkEnd w:id="23"/>
      <w:r>
        <w:t xml:space="preserve">19. При несогласии гражданина с необходимостью письменного оформления отказа от получения путевки, либо отсутствии решения гражданина о получении (отказе в получении) путевки не позднее 7 рабочих дней со дня его уведомления в соответствии с </w:t>
      </w:r>
      <w:hyperlink w:anchor="sub_1013" w:history="1">
        <w:r>
          <w:rPr>
            <w:rStyle w:val="af3"/>
            <w:rFonts w:cs="Times New Roman CYR"/>
          </w:rPr>
          <w:t>пунктом 13</w:t>
        </w:r>
      </w:hyperlink>
      <w:r>
        <w:t xml:space="preserve"> настоящего Порядка, отказ оформляется врачебной комиссией, о чем в медицинской карте делается соответствующая запись.</w:t>
      </w:r>
    </w:p>
    <w:bookmarkEnd w:id="24"/>
    <w:p w:rsidR="0035176C" w:rsidRDefault="0035176C" w:rsidP="0035176C"/>
    <w:p w:rsidR="0035176C" w:rsidRDefault="0035176C" w:rsidP="0035176C">
      <w:pPr>
        <w:pStyle w:val="aff9"/>
        <w:rPr>
          <w:color w:val="000000"/>
          <w:sz w:val="16"/>
          <w:szCs w:val="16"/>
          <w:shd w:val="clear" w:color="auto" w:fill="F0F0F0"/>
        </w:rPr>
      </w:pPr>
      <w:bookmarkStart w:id="25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24 февраля 2022 г. - </w:t>
      </w:r>
      <w:hyperlink r:id="rId27" w:history="1">
        <w:r>
          <w:rPr>
            <w:rStyle w:val="af3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Ханты-Мансийского АО - Югры от 14 февраля 2022 г. N 1-нп</w:t>
      </w:r>
    </w:p>
    <w:p w:rsidR="0035176C" w:rsidRDefault="0035176C" w:rsidP="0035176C">
      <w:pPr>
        <w:pStyle w:val="affa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f3"/>
            <w:shd w:val="clear" w:color="auto" w:fill="F0F0F0"/>
          </w:rPr>
          <w:t>См. предыдущую редакцию</w:t>
        </w:r>
      </w:hyperlink>
    </w:p>
    <w:p w:rsidR="0035176C" w:rsidRDefault="0035176C" w:rsidP="0035176C">
      <w:pPr>
        <w:jc w:val="right"/>
        <w:rPr>
          <w:rStyle w:val="aff8"/>
          <w:rFonts w:ascii="Arial" w:hAnsi="Arial" w:cs="Arial"/>
          <w:bCs/>
        </w:rPr>
      </w:pPr>
      <w:proofErr w:type="gramStart"/>
      <w:r>
        <w:rPr>
          <w:rStyle w:val="aff8"/>
          <w:rFonts w:ascii="Arial" w:hAnsi="Arial" w:cs="Arial"/>
          <w:bCs/>
        </w:rPr>
        <w:t>Приложение</w:t>
      </w:r>
      <w:r>
        <w:rPr>
          <w:rStyle w:val="aff8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f3"/>
          </w:rPr>
          <w:t>Порядку</w:t>
        </w:r>
      </w:hyperlink>
      <w:r>
        <w:rPr>
          <w:rStyle w:val="aff8"/>
          <w:rFonts w:ascii="Arial" w:hAnsi="Arial" w:cs="Arial"/>
          <w:bCs/>
        </w:rPr>
        <w:t xml:space="preserve"> предоставления медицинскими организациями,</w:t>
      </w:r>
      <w:r>
        <w:rPr>
          <w:rStyle w:val="aff8"/>
          <w:rFonts w:ascii="Arial" w:hAnsi="Arial" w:cs="Arial"/>
          <w:bCs/>
        </w:rPr>
        <w:br/>
        <w:t>подведомственными Департаменту здравоохранения</w:t>
      </w:r>
      <w:r>
        <w:rPr>
          <w:rStyle w:val="aff8"/>
          <w:rFonts w:ascii="Arial" w:hAnsi="Arial" w:cs="Arial"/>
          <w:bCs/>
        </w:rPr>
        <w:br/>
        <w:t>Ханты-Мансийского автономного округа - Югры, путевок на</w:t>
      </w:r>
      <w:r>
        <w:rPr>
          <w:rStyle w:val="aff8"/>
          <w:rFonts w:ascii="Arial" w:hAnsi="Arial" w:cs="Arial"/>
          <w:bCs/>
        </w:rPr>
        <w:br/>
        <w:t>санаторно-курортное лечение гражданам, зарегистрированным</w:t>
      </w:r>
      <w:r>
        <w:rPr>
          <w:rStyle w:val="aff8"/>
          <w:rFonts w:ascii="Arial" w:hAnsi="Arial" w:cs="Arial"/>
          <w:bCs/>
        </w:rPr>
        <w:br/>
        <w:t>по месту жительства на территории Ханты-Мансийского</w:t>
      </w:r>
      <w:r>
        <w:rPr>
          <w:rStyle w:val="aff8"/>
          <w:rFonts w:ascii="Arial" w:hAnsi="Arial" w:cs="Arial"/>
          <w:bCs/>
        </w:rPr>
        <w:br/>
        <w:t>автономного округа - Югры, имеющим хронические заболевания</w:t>
      </w:r>
      <w:r>
        <w:rPr>
          <w:rStyle w:val="aff8"/>
          <w:rFonts w:ascii="Arial" w:hAnsi="Arial" w:cs="Arial"/>
          <w:bCs/>
        </w:rPr>
        <w:br/>
        <w:t>и состоящим на диспансерном учете в указанных медицинских</w:t>
      </w:r>
      <w:r>
        <w:rPr>
          <w:rStyle w:val="aff8"/>
          <w:rFonts w:ascii="Arial" w:hAnsi="Arial" w:cs="Arial"/>
          <w:bCs/>
        </w:rPr>
        <w:br/>
        <w:t>организациях, при наличии медицинских показаний,</w:t>
      </w:r>
      <w:r>
        <w:rPr>
          <w:rStyle w:val="aff8"/>
          <w:rFonts w:ascii="Arial" w:hAnsi="Arial" w:cs="Arial"/>
          <w:bCs/>
        </w:rPr>
        <w:br/>
        <w:t>в том числе несовершеннолетним в возрасте от 4 до 18 лет</w:t>
      </w:r>
      <w:proofErr w:type="gramEnd"/>
    </w:p>
    <w:p w:rsidR="0035176C" w:rsidRDefault="0035176C" w:rsidP="0035176C">
      <w:pPr>
        <w:pStyle w:val="aff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5176C" w:rsidRDefault="0035176C" w:rsidP="0035176C">
      <w:pPr>
        <w:pStyle w:val="affb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февраля 2022 г.</w:t>
      </w:r>
    </w:p>
    <w:p w:rsidR="0035176C" w:rsidRDefault="0035176C" w:rsidP="0035176C"/>
    <w:p w:rsidR="0035176C" w:rsidRDefault="0035176C" w:rsidP="0035176C">
      <w:pPr>
        <w:ind w:firstLine="698"/>
        <w:jc w:val="right"/>
      </w:pPr>
      <w:r>
        <w:t>Руководителю медицинской организации</w:t>
      </w:r>
    </w:p>
    <w:p w:rsidR="0035176C" w:rsidRDefault="0035176C" w:rsidP="0035176C">
      <w:pPr>
        <w:ind w:firstLine="698"/>
        <w:jc w:val="right"/>
      </w:pPr>
      <w:r>
        <w:t>от _____________________________________</w:t>
      </w:r>
    </w:p>
    <w:p w:rsidR="0035176C" w:rsidRDefault="0035176C" w:rsidP="0035176C">
      <w:pPr>
        <w:ind w:firstLine="698"/>
        <w:jc w:val="right"/>
      </w:pPr>
      <w:proofErr w:type="gramStart"/>
      <w:r>
        <w:t>(ФИО пациента или его законного представителя</w:t>
      </w:r>
      <w:proofErr w:type="gramEnd"/>
    </w:p>
    <w:p w:rsidR="0035176C" w:rsidRDefault="0035176C" w:rsidP="0035176C">
      <w:pPr>
        <w:ind w:firstLine="698"/>
        <w:jc w:val="right"/>
      </w:pPr>
      <w:r>
        <w:t>в случае направления несовершеннолетнего)</w:t>
      </w:r>
    </w:p>
    <w:p w:rsidR="0035176C" w:rsidRDefault="0035176C" w:rsidP="0035176C">
      <w:pPr>
        <w:ind w:firstLine="698"/>
        <w:jc w:val="right"/>
      </w:pPr>
      <w:r>
        <w:t>_____________________________________</w:t>
      </w:r>
    </w:p>
    <w:p w:rsidR="0035176C" w:rsidRDefault="0035176C" w:rsidP="0035176C">
      <w:pPr>
        <w:ind w:firstLine="698"/>
        <w:jc w:val="right"/>
      </w:pPr>
      <w:r>
        <w:t>(контактные телефоны)</w:t>
      </w:r>
    </w:p>
    <w:p w:rsidR="00F13B9F" w:rsidRDefault="00F13B9F" w:rsidP="0035176C">
      <w:pPr>
        <w:ind w:firstLine="698"/>
        <w:jc w:val="right"/>
      </w:pPr>
    </w:p>
    <w:p w:rsidR="00F13B9F" w:rsidRDefault="00F13B9F" w:rsidP="0035176C">
      <w:pPr>
        <w:ind w:firstLine="698"/>
        <w:jc w:val="right"/>
      </w:pPr>
    </w:p>
    <w:p w:rsidR="00F13B9F" w:rsidRDefault="00F13B9F" w:rsidP="0035176C">
      <w:pPr>
        <w:ind w:firstLine="698"/>
        <w:jc w:val="right"/>
      </w:pPr>
    </w:p>
    <w:p w:rsidR="0035176C" w:rsidRDefault="0035176C" w:rsidP="0035176C">
      <w:pPr>
        <w:pStyle w:val="1"/>
      </w:pPr>
      <w:r>
        <w:lastRenderedPageBreak/>
        <w:t>Заявление</w:t>
      </w:r>
      <w:r>
        <w:br/>
        <w:t>о предоставлении путевки на санаторно-курортное лечение</w:t>
      </w:r>
    </w:p>
    <w:p w:rsidR="0035176C" w:rsidRDefault="0035176C" w:rsidP="0035176C"/>
    <w:p w:rsidR="0035176C" w:rsidRDefault="0035176C" w:rsidP="0035176C">
      <w:r>
        <w:t>Прошу предоставить путевку на санаторно-курортное лечение мне/моему несовершеннолетнему ребенку (нужное подчеркнуть)</w:t>
      </w:r>
    </w:p>
    <w:p w:rsidR="0035176C" w:rsidRDefault="0035176C" w:rsidP="0035176C">
      <w:r>
        <w:t>__________________________________________________________________</w:t>
      </w:r>
    </w:p>
    <w:p w:rsidR="0035176C" w:rsidRDefault="0035176C" w:rsidP="0035176C">
      <w:r>
        <w:t>                         (фамилия, имя, отчество несовершеннолетнего)</w:t>
      </w:r>
    </w:p>
    <w:p w:rsidR="0035176C" w:rsidRDefault="0035176C" w:rsidP="0035176C">
      <w:r>
        <w:t>Дата рождения (число, месяц, год) _____________________________________</w:t>
      </w:r>
    </w:p>
    <w:p w:rsidR="0035176C" w:rsidRDefault="0035176C" w:rsidP="0035176C">
      <w:r>
        <w:t>Документ, удостоверяющий личность ___________________________________</w:t>
      </w:r>
    </w:p>
    <w:p w:rsidR="0035176C" w:rsidRDefault="0035176C" w:rsidP="0035176C">
      <w:r>
        <w:t>__________________________________________________________________</w:t>
      </w:r>
    </w:p>
    <w:p w:rsidR="0035176C" w:rsidRDefault="0035176C" w:rsidP="0035176C">
      <w:r>
        <w:t>                (наименование, номер и серия документа, кем и когда выдан)</w:t>
      </w:r>
    </w:p>
    <w:p w:rsidR="0035176C" w:rsidRDefault="0035176C" w:rsidP="0035176C">
      <w:r>
        <w:t>__________________________________________________________________</w:t>
      </w:r>
    </w:p>
    <w:p w:rsidR="0035176C" w:rsidRDefault="0035176C" w:rsidP="0035176C">
      <w:r>
        <w:t>Адрес регистрации по месту жительства _________________________________</w:t>
      </w:r>
    </w:p>
    <w:p w:rsidR="0035176C" w:rsidRDefault="0035176C" w:rsidP="0035176C">
      <w:r>
        <w:t>___________________________________________________________________</w:t>
      </w:r>
    </w:p>
    <w:p w:rsidR="0035176C" w:rsidRDefault="0035176C" w:rsidP="0035176C">
      <w:r>
        <w:t>Адрес места фактического проживания (если отличается от адреса регистрации)</w:t>
      </w:r>
    </w:p>
    <w:p w:rsidR="0035176C" w:rsidRDefault="0035176C" w:rsidP="0035176C">
      <w:r>
        <w:t>___________________________________________________________________</w:t>
      </w:r>
    </w:p>
    <w:p w:rsidR="0035176C" w:rsidRDefault="0035176C" w:rsidP="0035176C">
      <w:r>
        <w:t>Сведения о законном представителе несовершеннолетнего:</w:t>
      </w:r>
    </w:p>
    <w:p w:rsidR="0035176C" w:rsidRDefault="0035176C" w:rsidP="0035176C">
      <w:r>
        <w:t>1. Дата рождения законного представителя (число, месяц, год) ______________</w:t>
      </w:r>
    </w:p>
    <w:p w:rsidR="0035176C" w:rsidRDefault="0035176C" w:rsidP="0035176C">
      <w:r>
        <w:t>2. Документ, удостоверяющий личность законного представителя</w:t>
      </w:r>
    </w:p>
    <w:p w:rsidR="0035176C" w:rsidRDefault="0035176C" w:rsidP="0035176C">
      <w:r>
        <w:t>__________________________________________________________________</w:t>
      </w:r>
    </w:p>
    <w:p w:rsidR="0035176C" w:rsidRDefault="0035176C" w:rsidP="0035176C">
      <w:r>
        <w:t>                    (наименование, номер и серия документа, кем и когда выдан)</w:t>
      </w:r>
    </w:p>
    <w:p w:rsidR="0035176C" w:rsidRDefault="0035176C" w:rsidP="0035176C">
      <w:r>
        <w:t>___________________________________________________________________</w:t>
      </w:r>
    </w:p>
    <w:p w:rsidR="0035176C" w:rsidRDefault="0035176C" w:rsidP="0035176C">
      <w:r>
        <w:t>3. Документ, подтверждающий полномочия законного представителя</w:t>
      </w:r>
    </w:p>
    <w:p w:rsidR="0035176C" w:rsidRDefault="0035176C" w:rsidP="0035176C">
      <w:r>
        <w:t>___________________________________________________________________</w:t>
      </w:r>
    </w:p>
    <w:p w:rsidR="0035176C" w:rsidRDefault="0035176C" w:rsidP="0035176C">
      <w:r>
        <w:t>                     (наименование, номер и серия документа, кем и когда выдан)</w:t>
      </w:r>
    </w:p>
    <w:p w:rsidR="0035176C" w:rsidRDefault="0035176C" w:rsidP="0035176C">
      <w:r>
        <w:t>___________________________________________________________________</w:t>
      </w:r>
    </w:p>
    <w:p w:rsidR="0035176C" w:rsidRDefault="0035176C" w:rsidP="0035176C"/>
    <w:p w:rsidR="0035176C" w:rsidRDefault="0035176C" w:rsidP="0035176C">
      <w:r>
        <w:rPr>
          <w:rStyle w:val="aff8"/>
          <w:bCs/>
        </w:rPr>
        <w:t>Примечание</w:t>
      </w:r>
      <w:r>
        <w:t>: пункты с 1 по 3 заполняются в случае, если заявление подает законный представитель несовершеннолетнего.</w:t>
      </w:r>
    </w:p>
    <w:p w:rsidR="0035176C" w:rsidRDefault="0035176C" w:rsidP="0035176C"/>
    <w:p w:rsidR="0035176C" w:rsidRDefault="0035176C" w:rsidP="0035176C">
      <w:r>
        <w:t xml:space="preserve">В соответствии с требованиями </w:t>
      </w:r>
      <w:hyperlink r:id="rId29" w:history="1">
        <w:r>
          <w:rPr>
            <w:rStyle w:val="af3"/>
            <w:rFonts w:cs="Times New Roman CYR"/>
          </w:rPr>
          <w:t>статьи 9</w:t>
        </w:r>
      </w:hyperlink>
      <w:r>
        <w:t xml:space="preserve"> Федерального закона от 27 июля 2006 года N 152-ФЗ "О персональных данных" даю согласие на обработку и использование данных, содержащихся в настоящем заявлении, с целью направления на санаторно-курортное лечение меня/моего несовершеннолетнего ребенка (нужное подчеркнуть).</w:t>
      </w:r>
    </w:p>
    <w:p w:rsidR="0035176C" w:rsidRDefault="0035176C" w:rsidP="0035176C"/>
    <w:p w:rsidR="0035176C" w:rsidRDefault="0035176C" w:rsidP="0035176C">
      <w:r>
        <w:t xml:space="preserve">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>/предупреждена (нужное подчеркнуть).</w:t>
      </w:r>
    </w:p>
    <w:p w:rsidR="0035176C" w:rsidRDefault="0035176C" w:rsidP="0035176C"/>
    <w:p w:rsidR="0035176C" w:rsidRDefault="0035176C" w:rsidP="0035176C">
      <w:r>
        <w:t>О выделенной путевке на санаторно-курортное лечение прошу информировать по телефонам, указанным в настоящем заявлении.</w:t>
      </w:r>
    </w:p>
    <w:p w:rsidR="0035176C" w:rsidRDefault="0035176C" w:rsidP="0035176C"/>
    <w:p w:rsidR="0035176C" w:rsidRDefault="0035176C" w:rsidP="0035176C">
      <w:r>
        <w:t xml:space="preserve">О необходимости </w:t>
      </w:r>
      <w:proofErr w:type="gramStart"/>
      <w:r>
        <w:t>информировать</w:t>
      </w:r>
      <w:proofErr w:type="gramEnd"/>
      <w:r>
        <w:t xml:space="preserve"> об изменении персональных данных и контактных телефонов предупрежден/предупреждена (нужное подчеркнуть).</w:t>
      </w:r>
    </w:p>
    <w:p w:rsidR="0035176C" w:rsidRDefault="0035176C" w:rsidP="0035176C"/>
    <w:p w:rsidR="0035176C" w:rsidRDefault="0035176C" w:rsidP="0035176C">
      <w:r>
        <w:t>Подпись заявителя __________________/_____________________________/</w:t>
      </w:r>
    </w:p>
    <w:p w:rsidR="0035176C" w:rsidRDefault="0035176C" w:rsidP="0035176C"/>
    <w:p w:rsidR="0035176C" w:rsidRDefault="0035176C" w:rsidP="0035176C">
      <w:r>
        <w:t xml:space="preserve">Данные, указанные в заявлении, проверены, соответствуют представленным оригиналам документов, наличие действующей справки для получения путевки на санаторно-курортное лечение </w:t>
      </w:r>
      <w:hyperlink r:id="rId30" w:history="1">
        <w:r>
          <w:rPr>
            <w:rStyle w:val="af3"/>
            <w:rFonts w:cs="Times New Roman CYR"/>
          </w:rPr>
          <w:t>формы N 070/</w:t>
        </w:r>
        <w:proofErr w:type="gramStart"/>
        <w:r>
          <w:rPr>
            <w:rStyle w:val="af3"/>
            <w:rFonts w:cs="Times New Roman CYR"/>
          </w:rPr>
          <w:t>у</w:t>
        </w:r>
        <w:proofErr w:type="gramEnd"/>
      </w:hyperlink>
      <w:r>
        <w:t xml:space="preserve"> подтверждаю, заявление принято "___" ________________, зарегистрировано под N _____.</w:t>
      </w:r>
    </w:p>
    <w:p w:rsidR="0035176C" w:rsidRDefault="0035176C" w:rsidP="0035176C"/>
    <w:p w:rsidR="0035176C" w:rsidRDefault="0035176C" w:rsidP="0035176C">
      <w:r>
        <w:t>М.П.</w:t>
      </w:r>
    </w:p>
    <w:p w:rsidR="0035176C" w:rsidRDefault="0035176C" w:rsidP="0035176C"/>
    <w:p w:rsidR="0035176C" w:rsidRDefault="0035176C" w:rsidP="0035176C">
      <w:r>
        <w:t>___________________________________________________________________</w:t>
      </w:r>
    </w:p>
    <w:p w:rsidR="0035176C" w:rsidRDefault="0035176C" w:rsidP="0035176C">
      <w:r>
        <w:t>                (должность, Ф.И.О. лица, принявшего заявление) (подпись, дата)</w:t>
      </w:r>
    </w:p>
    <w:p w:rsidR="00026098" w:rsidRPr="0035176C" w:rsidRDefault="00026098" w:rsidP="0035176C">
      <w:pPr>
        <w:rPr>
          <w:szCs w:val="28"/>
        </w:rPr>
      </w:pPr>
    </w:p>
    <w:sectPr w:rsidR="00026098" w:rsidRPr="0035176C" w:rsidSect="00384116">
      <w:headerReference w:type="default" r:id="rId31"/>
      <w:pgSz w:w="11906" w:h="16838"/>
      <w:pgMar w:top="1418" w:right="1276" w:bottom="1134" w:left="1559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AA" w:rsidRDefault="00FC69AA" w:rsidP="00AF5AE1">
      <w:r>
        <w:separator/>
      </w:r>
    </w:p>
  </w:endnote>
  <w:endnote w:type="continuationSeparator" w:id="0">
    <w:p w:rsidR="00FC69AA" w:rsidRDefault="00FC69AA" w:rsidP="00AF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AA" w:rsidRDefault="00FC69AA" w:rsidP="00AF5AE1">
      <w:r>
        <w:separator/>
      </w:r>
    </w:p>
  </w:footnote>
  <w:footnote w:type="continuationSeparator" w:id="0">
    <w:p w:rsidR="00FC69AA" w:rsidRDefault="00FC69AA" w:rsidP="00AF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768386931"/>
      <w:docPartObj>
        <w:docPartGallery w:val="Page Numbers (Top of Page)"/>
        <w:docPartUnique/>
      </w:docPartObj>
    </w:sdtPr>
    <w:sdtContent>
      <w:p w:rsidR="000202C1" w:rsidRPr="00384116" w:rsidRDefault="00B90865">
        <w:pPr>
          <w:pStyle w:val="ab"/>
          <w:jc w:val="center"/>
          <w:rPr>
            <w:sz w:val="24"/>
            <w:szCs w:val="24"/>
          </w:rPr>
        </w:pPr>
        <w:r w:rsidRPr="00384116">
          <w:rPr>
            <w:sz w:val="24"/>
            <w:szCs w:val="24"/>
          </w:rPr>
          <w:fldChar w:fldCharType="begin"/>
        </w:r>
        <w:r w:rsidR="000202C1" w:rsidRPr="00384116">
          <w:rPr>
            <w:sz w:val="24"/>
            <w:szCs w:val="24"/>
          </w:rPr>
          <w:instrText>PAGE   \* MERGEFORMAT</w:instrText>
        </w:r>
        <w:r w:rsidRPr="00384116">
          <w:rPr>
            <w:sz w:val="24"/>
            <w:szCs w:val="24"/>
          </w:rPr>
          <w:fldChar w:fldCharType="separate"/>
        </w:r>
        <w:r w:rsidR="00F13B9F">
          <w:rPr>
            <w:noProof/>
            <w:sz w:val="24"/>
            <w:szCs w:val="24"/>
          </w:rPr>
          <w:t>4</w:t>
        </w:r>
        <w:r w:rsidRPr="003841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D"/>
    <w:multiLevelType w:val="singleLevel"/>
    <w:tmpl w:val="0000002D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000002F"/>
    <w:multiLevelType w:val="singleLevel"/>
    <w:tmpl w:val="0000002F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1BC352F"/>
    <w:multiLevelType w:val="hybridMultilevel"/>
    <w:tmpl w:val="E740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31D7D"/>
    <w:multiLevelType w:val="hybridMultilevel"/>
    <w:tmpl w:val="3FB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D6545"/>
    <w:multiLevelType w:val="hybridMultilevel"/>
    <w:tmpl w:val="71287392"/>
    <w:lvl w:ilvl="0" w:tplc="41AE3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4C5B82"/>
    <w:multiLevelType w:val="multilevel"/>
    <w:tmpl w:val="9E1ACB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0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2160"/>
      </w:pPr>
      <w:rPr>
        <w:rFonts w:hint="default"/>
      </w:rPr>
    </w:lvl>
  </w:abstractNum>
  <w:abstractNum w:abstractNumId="8">
    <w:nsid w:val="15FB008D"/>
    <w:multiLevelType w:val="hybridMultilevel"/>
    <w:tmpl w:val="F8B849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B27FF"/>
    <w:multiLevelType w:val="hybridMultilevel"/>
    <w:tmpl w:val="C38C549E"/>
    <w:lvl w:ilvl="0" w:tplc="CD6E8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BB1557"/>
    <w:multiLevelType w:val="multilevel"/>
    <w:tmpl w:val="9E1ACB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0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2160"/>
      </w:pPr>
      <w:rPr>
        <w:rFonts w:hint="default"/>
      </w:rPr>
    </w:lvl>
  </w:abstractNum>
  <w:abstractNum w:abstractNumId="11">
    <w:nsid w:val="1E8768CC"/>
    <w:multiLevelType w:val="hybridMultilevel"/>
    <w:tmpl w:val="8B54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065C1"/>
    <w:multiLevelType w:val="hybridMultilevel"/>
    <w:tmpl w:val="DFD8F342"/>
    <w:lvl w:ilvl="0" w:tplc="4E1C0BF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2D80D74"/>
    <w:multiLevelType w:val="multilevel"/>
    <w:tmpl w:val="7FA0AB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4">
    <w:nsid w:val="55B65C18"/>
    <w:multiLevelType w:val="hybridMultilevel"/>
    <w:tmpl w:val="9CE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15089"/>
    <w:multiLevelType w:val="hybridMultilevel"/>
    <w:tmpl w:val="CBD6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709A"/>
    <w:multiLevelType w:val="hybridMultilevel"/>
    <w:tmpl w:val="3FD88ED6"/>
    <w:lvl w:ilvl="0" w:tplc="4E1C0B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AC1318"/>
    <w:multiLevelType w:val="hybridMultilevel"/>
    <w:tmpl w:val="438A56D4"/>
    <w:lvl w:ilvl="0" w:tplc="5F245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F96A83"/>
    <w:multiLevelType w:val="hybridMultilevel"/>
    <w:tmpl w:val="E16EB5A8"/>
    <w:lvl w:ilvl="0" w:tplc="61321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154627"/>
    <w:multiLevelType w:val="hybridMultilevel"/>
    <w:tmpl w:val="74962202"/>
    <w:lvl w:ilvl="0" w:tplc="7D5223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  <w:num w:numId="1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2DD1"/>
    <w:rsid w:val="000054C6"/>
    <w:rsid w:val="00007E30"/>
    <w:rsid w:val="00010769"/>
    <w:rsid w:val="000112C1"/>
    <w:rsid w:val="00012178"/>
    <w:rsid w:val="0001562D"/>
    <w:rsid w:val="000172EB"/>
    <w:rsid w:val="000176DD"/>
    <w:rsid w:val="000202C1"/>
    <w:rsid w:val="00021DDC"/>
    <w:rsid w:val="00023680"/>
    <w:rsid w:val="00025C1A"/>
    <w:rsid w:val="00025D70"/>
    <w:rsid w:val="00025E35"/>
    <w:rsid w:val="00026098"/>
    <w:rsid w:val="00027AD4"/>
    <w:rsid w:val="00027DC4"/>
    <w:rsid w:val="00031050"/>
    <w:rsid w:val="00032E7B"/>
    <w:rsid w:val="00033A86"/>
    <w:rsid w:val="00033C4F"/>
    <w:rsid w:val="000341BD"/>
    <w:rsid w:val="00036934"/>
    <w:rsid w:val="00036E97"/>
    <w:rsid w:val="00040918"/>
    <w:rsid w:val="00041157"/>
    <w:rsid w:val="00042843"/>
    <w:rsid w:val="0004325A"/>
    <w:rsid w:val="00043AC7"/>
    <w:rsid w:val="00056F9C"/>
    <w:rsid w:val="000574CD"/>
    <w:rsid w:val="000578DF"/>
    <w:rsid w:val="00061134"/>
    <w:rsid w:val="0006211B"/>
    <w:rsid w:val="0006403D"/>
    <w:rsid w:val="000653AC"/>
    <w:rsid w:val="00065D0B"/>
    <w:rsid w:val="000706F3"/>
    <w:rsid w:val="000736DB"/>
    <w:rsid w:val="0007763F"/>
    <w:rsid w:val="00093745"/>
    <w:rsid w:val="00093AF0"/>
    <w:rsid w:val="0009708F"/>
    <w:rsid w:val="0009746A"/>
    <w:rsid w:val="000978CA"/>
    <w:rsid w:val="000A0F81"/>
    <w:rsid w:val="000A2283"/>
    <w:rsid w:val="000A2B8E"/>
    <w:rsid w:val="000A5575"/>
    <w:rsid w:val="000A643E"/>
    <w:rsid w:val="000B1019"/>
    <w:rsid w:val="000B2445"/>
    <w:rsid w:val="000B309E"/>
    <w:rsid w:val="000C0266"/>
    <w:rsid w:val="000C0951"/>
    <w:rsid w:val="000C1325"/>
    <w:rsid w:val="000D0513"/>
    <w:rsid w:val="000D1002"/>
    <w:rsid w:val="000D2237"/>
    <w:rsid w:val="000D22B7"/>
    <w:rsid w:val="000D365B"/>
    <w:rsid w:val="000D537C"/>
    <w:rsid w:val="000D5F24"/>
    <w:rsid w:val="000D747D"/>
    <w:rsid w:val="000E1DF3"/>
    <w:rsid w:val="000E311B"/>
    <w:rsid w:val="000E3D83"/>
    <w:rsid w:val="000F2D3F"/>
    <w:rsid w:val="000F57A9"/>
    <w:rsid w:val="000F5FE1"/>
    <w:rsid w:val="000F6FF1"/>
    <w:rsid w:val="001002B5"/>
    <w:rsid w:val="001011F6"/>
    <w:rsid w:val="001043D6"/>
    <w:rsid w:val="001047DA"/>
    <w:rsid w:val="001051B5"/>
    <w:rsid w:val="00105DD2"/>
    <w:rsid w:val="001072D5"/>
    <w:rsid w:val="001075B6"/>
    <w:rsid w:val="00110241"/>
    <w:rsid w:val="001105CF"/>
    <w:rsid w:val="001107BE"/>
    <w:rsid w:val="001127E9"/>
    <w:rsid w:val="00113D8A"/>
    <w:rsid w:val="0011516B"/>
    <w:rsid w:val="00116AAE"/>
    <w:rsid w:val="00117E47"/>
    <w:rsid w:val="00125608"/>
    <w:rsid w:val="00126384"/>
    <w:rsid w:val="0012787B"/>
    <w:rsid w:val="0013165D"/>
    <w:rsid w:val="00133435"/>
    <w:rsid w:val="001363E2"/>
    <w:rsid w:val="0013754F"/>
    <w:rsid w:val="001378BE"/>
    <w:rsid w:val="001379AC"/>
    <w:rsid w:val="00141084"/>
    <w:rsid w:val="00141616"/>
    <w:rsid w:val="00141A2E"/>
    <w:rsid w:val="00142AF0"/>
    <w:rsid w:val="00145285"/>
    <w:rsid w:val="00150C48"/>
    <w:rsid w:val="00151A24"/>
    <w:rsid w:val="00154202"/>
    <w:rsid w:val="0015542F"/>
    <w:rsid w:val="00155CCA"/>
    <w:rsid w:val="00156629"/>
    <w:rsid w:val="0015741A"/>
    <w:rsid w:val="00163890"/>
    <w:rsid w:val="001638CF"/>
    <w:rsid w:val="00165464"/>
    <w:rsid w:val="00165EBB"/>
    <w:rsid w:val="00166EE6"/>
    <w:rsid w:val="001670BD"/>
    <w:rsid w:val="00171333"/>
    <w:rsid w:val="00172097"/>
    <w:rsid w:val="001737C8"/>
    <w:rsid w:val="001741B3"/>
    <w:rsid w:val="00176594"/>
    <w:rsid w:val="00180BDB"/>
    <w:rsid w:val="001816A7"/>
    <w:rsid w:val="00181A64"/>
    <w:rsid w:val="001878EC"/>
    <w:rsid w:val="00190ACD"/>
    <w:rsid w:val="00191126"/>
    <w:rsid w:val="00192B32"/>
    <w:rsid w:val="00197D52"/>
    <w:rsid w:val="00197D6C"/>
    <w:rsid w:val="001A1AB9"/>
    <w:rsid w:val="001A3228"/>
    <w:rsid w:val="001A334F"/>
    <w:rsid w:val="001A5A46"/>
    <w:rsid w:val="001B0AA1"/>
    <w:rsid w:val="001B1AE8"/>
    <w:rsid w:val="001B21AF"/>
    <w:rsid w:val="001B3A3A"/>
    <w:rsid w:val="001B52D5"/>
    <w:rsid w:val="001C09D7"/>
    <w:rsid w:val="001C0F44"/>
    <w:rsid w:val="001C124C"/>
    <w:rsid w:val="001C618F"/>
    <w:rsid w:val="001D0B8C"/>
    <w:rsid w:val="001D13B5"/>
    <w:rsid w:val="001D1F31"/>
    <w:rsid w:val="001D4A4D"/>
    <w:rsid w:val="001E1DAA"/>
    <w:rsid w:val="001E3982"/>
    <w:rsid w:val="001E6B75"/>
    <w:rsid w:val="001F096B"/>
    <w:rsid w:val="001F3A6D"/>
    <w:rsid w:val="001F58A4"/>
    <w:rsid w:val="001F7A8C"/>
    <w:rsid w:val="00201B0B"/>
    <w:rsid w:val="00204C37"/>
    <w:rsid w:val="00205367"/>
    <w:rsid w:val="00206ED7"/>
    <w:rsid w:val="00207580"/>
    <w:rsid w:val="00207683"/>
    <w:rsid w:val="00207A40"/>
    <w:rsid w:val="0021267A"/>
    <w:rsid w:val="0021623D"/>
    <w:rsid w:val="0021729D"/>
    <w:rsid w:val="0022785C"/>
    <w:rsid w:val="002301E1"/>
    <w:rsid w:val="00231310"/>
    <w:rsid w:val="00231617"/>
    <w:rsid w:val="0023500E"/>
    <w:rsid w:val="002356E6"/>
    <w:rsid w:val="0023790A"/>
    <w:rsid w:val="00241726"/>
    <w:rsid w:val="00242138"/>
    <w:rsid w:val="00242F69"/>
    <w:rsid w:val="0024549F"/>
    <w:rsid w:val="002517A5"/>
    <w:rsid w:val="00255F63"/>
    <w:rsid w:val="0026068E"/>
    <w:rsid w:val="00261D56"/>
    <w:rsid w:val="00261F35"/>
    <w:rsid w:val="002638A8"/>
    <w:rsid w:val="002640F3"/>
    <w:rsid w:val="00264826"/>
    <w:rsid w:val="00266C77"/>
    <w:rsid w:val="00271BE5"/>
    <w:rsid w:val="002723B4"/>
    <w:rsid w:val="00274277"/>
    <w:rsid w:val="002760E9"/>
    <w:rsid w:val="00277A5A"/>
    <w:rsid w:val="002820F0"/>
    <w:rsid w:val="00283B7C"/>
    <w:rsid w:val="00286F54"/>
    <w:rsid w:val="002879B2"/>
    <w:rsid w:val="00294CC8"/>
    <w:rsid w:val="002974E3"/>
    <w:rsid w:val="002A0927"/>
    <w:rsid w:val="002A2EC7"/>
    <w:rsid w:val="002A3D0C"/>
    <w:rsid w:val="002A77CB"/>
    <w:rsid w:val="002B0A13"/>
    <w:rsid w:val="002B22AB"/>
    <w:rsid w:val="002B2342"/>
    <w:rsid w:val="002B4F1D"/>
    <w:rsid w:val="002B5305"/>
    <w:rsid w:val="002B6BC5"/>
    <w:rsid w:val="002C0A2E"/>
    <w:rsid w:val="002C39AB"/>
    <w:rsid w:val="002C3AC3"/>
    <w:rsid w:val="002D2109"/>
    <w:rsid w:val="002D6D69"/>
    <w:rsid w:val="002E289C"/>
    <w:rsid w:val="002E4D14"/>
    <w:rsid w:val="002F07BE"/>
    <w:rsid w:val="002F68AC"/>
    <w:rsid w:val="00307904"/>
    <w:rsid w:val="00307B47"/>
    <w:rsid w:val="00310AD3"/>
    <w:rsid w:val="00311F2E"/>
    <w:rsid w:val="00313BA0"/>
    <w:rsid w:val="0031515A"/>
    <w:rsid w:val="0032166E"/>
    <w:rsid w:val="003222C4"/>
    <w:rsid w:val="00325E7C"/>
    <w:rsid w:val="00325FE4"/>
    <w:rsid w:val="0033387F"/>
    <w:rsid w:val="00334237"/>
    <w:rsid w:val="003350E1"/>
    <w:rsid w:val="00340DF9"/>
    <w:rsid w:val="00342F6C"/>
    <w:rsid w:val="00343471"/>
    <w:rsid w:val="00343924"/>
    <w:rsid w:val="00343A61"/>
    <w:rsid w:val="00345996"/>
    <w:rsid w:val="00345F8F"/>
    <w:rsid w:val="00347B20"/>
    <w:rsid w:val="0035176C"/>
    <w:rsid w:val="00351F6A"/>
    <w:rsid w:val="0035295A"/>
    <w:rsid w:val="00356443"/>
    <w:rsid w:val="003577CC"/>
    <w:rsid w:val="003617F4"/>
    <w:rsid w:val="00362C83"/>
    <w:rsid w:val="0036374C"/>
    <w:rsid w:val="003640E5"/>
    <w:rsid w:val="003664C7"/>
    <w:rsid w:val="003767FB"/>
    <w:rsid w:val="00376DCB"/>
    <w:rsid w:val="003818DC"/>
    <w:rsid w:val="00382B62"/>
    <w:rsid w:val="003836D2"/>
    <w:rsid w:val="00384116"/>
    <w:rsid w:val="00384203"/>
    <w:rsid w:val="0038531E"/>
    <w:rsid w:val="00387993"/>
    <w:rsid w:val="00387FC7"/>
    <w:rsid w:val="00390ED5"/>
    <w:rsid w:val="0039438F"/>
    <w:rsid w:val="0039587A"/>
    <w:rsid w:val="003A06FF"/>
    <w:rsid w:val="003A5769"/>
    <w:rsid w:val="003A6729"/>
    <w:rsid w:val="003A676C"/>
    <w:rsid w:val="003B49BA"/>
    <w:rsid w:val="003C130D"/>
    <w:rsid w:val="003C224F"/>
    <w:rsid w:val="003C6C39"/>
    <w:rsid w:val="003D2CAD"/>
    <w:rsid w:val="003D2EAC"/>
    <w:rsid w:val="003D2F0E"/>
    <w:rsid w:val="003D3248"/>
    <w:rsid w:val="003D541E"/>
    <w:rsid w:val="003D6290"/>
    <w:rsid w:val="003E0308"/>
    <w:rsid w:val="003E2298"/>
    <w:rsid w:val="003E293A"/>
    <w:rsid w:val="003E3264"/>
    <w:rsid w:val="003E3598"/>
    <w:rsid w:val="003E6FEB"/>
    <w:rsid w:val="003E7AAA"/>
    <w:rsid w:val="003E7ED1"/>
    <w:rsid w:val="003F254C"/>
    <w:rsid w:val="003F26C9"/>
    <w:rsid w:val="003F648A"/>
    <w:rsid w:val="003F6D6C"/>
    <w:rsid w:val="003F6EFD"/>
    <w:rsid w:val="004007BB"/>
    <w:rsid w:val="0040107A"/>
    <w:rsid w:val="004069CC"/>
    <w:rsid w:val="00406F6D"/>
    <w:rsid w:val="00410AE9"/>
    <w:rsid w:val="00412964"/>
    <w:rsid w:val="00413B5B"/>
    <w:rsid w:val="004146E0"/>
    <w:rsid w:val="0041620C"/>
    <w:rsid w:val="00420847"/>
    <w:rsid w:val="00420C15"/>
    <w:rsid w:val="00421474"/>
    <w:rsid w:val="00422669"/>
    <w:rsid w:val="00425BDC"/>
    <w:rsid w:val="00425CA8"/>
    <w:rsid w:val="00427127"/>
    <w:rsid w:val="00430910"/>
    <w:rsid w:val="00430AE8"/>
    <w:rsid w:val="0043166B"/>
    <w:rsid w:val="00432048"/>
    <w:rsid w:val="004332D3"/>
    <w:rsid w:val="00434485"/>
    <w:rsid w:val="004354A7"/>
    <w:rsid w:val="0043568E"/>
    <w:rsid w:val="00436FB8"/>
    <w:rsid w:val="004370BD"/>
    <w:rsid w:val="004403D2"/>
    <w:rsid w:val="00441182"/>
    <w:rsid w:val="00441F2E"/>
    <w:rsid w:val="00442AB1"/>
    <w:rsid w:val="00443B24"/>
    <w:rsid w:val="00444010"/>
    <w:rsid w:val="0044687A"/>
    <w:rsid w:val="0044742E"/>
    <w:rsid w:val="00447581"/>
    <w:rsid w:val="0045176B"/>
    <w:rsid w:val="004523F5"/>
    <w:rsid w:val="004543E4"/>
    <w:rsid w:val="00454652"/>
    <w:rsid w:val="00454D85"/>
    <w:rsid w:val="00457F20"/>
    <w:rsid w:val="00462C00"/>
    <w:rsid w:val="00465AC8"/>
    <w:rsid w:val="00465B97"/>
    <w:rsid w:val="0047013E"/>
    <w:rsid w:val="00474FB3"/>
    <w:rsid w:val="00475700"/>
    <w:rsid w:val="004812D6"/>
    <w:rsid w:val="00481A3F"/>
    <w:rsid w:val="004835AA"/>
    <w:rsid w:val="004837C6"/>
    <w:rsid w:val="00495B8C"/>
    <w:rsid w:val="004A0B2C"/>
    <w:rsid w:val="004A18CB"/>
    <w:rsid w:val="004A2C51"/>
    <w:rsid w:val="004A7056"/>
    <w:rsid w:val="004A78EA"/>
    <w:rsid w:val="004B7DE1"/>
    <w:rsid w:val="004B7E63"/>
    <w:rsid w:val="004C0EF8"/>
    <w:rsid w:val="004C1C6B"/>
    <w:rsid w:val="004C40A6"/>
    <w:rsid w:val="004C4BA3"/>
    <w:rsid w:val="004D150A"/>
    <w:rsid w:val="004D1EC2"/>
    <w:rsid w:val="004D388D"/>
    <w:rsid w:val="004D476B"/>
    <w:rsid w:val="004D5EA9"/>
    <w:rsid w:val="004D5F1B"/>
    <w:rsid w:val="004D66E7"/>
    <w:rsid w:val="004D7424"/>
    <w:rsid w:val="004E0053"/>
    <w:rsid w:val="004E1C14"/>
    <w:rsid w:val="004E32D0"/>
    <w:rsid w:val="004E3E26"/>
    <w:rsid w:val="004E43FC"/>
    <w:rsid w:val="004E4562"/>
    <w:rsid w:val="004E5940"/>
    <w:rsid w:val="004F13F0"/>
    <w:rsid w:val="004F384E"/>
    <w:rsid w:val="004F6F1D"/>
    <w:rsid w:val="004F76CD"/>
    <w:rsid w:val="00506963"/>
    <w:rsid w:val="00510795"/>
    <w:rsid w:val="00510BA8"/>
    <w:rsid w:val="0051443A"/>
    <w:rsid w:val="00517209"/>
    <w:rsid w:val="0052147C"/>
    <w:rsid w:val="005217D7"/>
    <w:rsid w:val="00521C6A"/>
    <w:rsid w:val="00521D84"/>
    <w:rsid w:val="00525FCA"/>
    <w:rsid w:val="00526BAD"/>
    <w:rsid w:val="00526D79"/>
    <w:rsid w:val="00530133"/>
    <w:rsid w:val="0053156A"/>
    <w:rsid w:val="00532B05"/>
    <w:rsid w:val="00537090"/>
    <w:rsid w:val="00540105"/>
    <w:rsid w:val="005404E7"/>
    <w:rsid w:val="0054222B"/>
    <w:rsid w:val="0054223C"/>
    <w:rsid w:val="00542317"/>
    <w:rsid w:val="00542336"/>
    <w:rsid w:val="00553881"/>
    <w:rsid w:val="005652DD"/>
    <w:rsid w:val="005656B8"/>
    <w:rsid w:val="00565BAE"/>
    <w:rsid w:val="005715BD"/>
    <w:rsid w:val="00573DBC"/>
    <w:rsid w:val="00574E71"/>
    <w:rsid w:val="00576207"/>
    <w:rsid w:val="00576A7E"/>
    <w:rsid w:val="0057786D"/>
    <w:rsid w:val="00580B2E"/>
    <w:rsid w:val="00582044"/>
    <w:rsid w:val="00583940"/>
    <w:rsid w:val="0058449E"/>
    <w:rsid w:val="00584D79"/>
    <w:rsid w:val="005854AF"/>
    <w:rsid w:val="0058674F"/>
    <w:rsid w:val="00586BF8"/>
    <w:rsid w:val="005875C2"/>
    <w:rsid w:val="00591EAB"/>
    <w:rsid w:val="005928D3"/>
    <w:rsid w:val="0059294D"/>
    <w:rsid w:val="00593EFC"/>
    <w:rsid w:val="005947B0"/>
    <w:rsid w:val="00594CFA"/>
    <w:rsid w:val="0059679B"/>
    <w:rsid w:val="005A0935"/>
    <w:rsid w:val="005A31CD"/>
    <w:rsid w:val="005A5AF5"/>
    <w:rsid w:val="005A5E02"/>
    <w:rsid w:val="005B0EF3"/>
    <w:rsid w:val="005B2DDD"/>
    <w:rsid w:val="005C06D0"/>
    <w:rsid w:val="005C243F"/>
    <w:rsid w:val="005C6CA4"/>
    <w:rsid w:val="005C70A7"/>
    <w:rsid w:val="005D12DE"/>
    <w:rsid w:val="005D2DDA"/>
    <w:rsid w:val="005D313F"/>
    <w:rsid w:val="005D32AA"/>
    <w:rsid w:val="005D41C3"/>
    <w:rsid w:val="005D4843"/>
    <w:rsid w:val="005D5884"/>
    <w:rsid w:val="005D62CC"/>
    <w:rsid w:val="005D683B"/>
    <w:rsid w:val="005D7685"/>
    <w:rsid w:val="005E2CFA"/>
    <w:rsid w:val="005E5EC8"/>
    <w:rsid w:val="005E7394"/>
    <w:rsid w:val="005E7FF7"/>
    <w:rsid w:val="005F13F5"/>
    <w:rsid w:val="005F62A7"/>
    <w:rsid w:val="00600463"/>
    <w:rsid w:val="00601127"/>
    <w:rsid w:val="006013A1"/>
    <w:rsid w:val="00601773"/>
    <w:rsid w:val="006017DB"/>
    <w:rsid w:val="0060312C"/>
    <w:rsid w:val="0060534D"/>
    <w:rsid w:val="00605D16"/>
    <w:rsid w:val="006104B3"/>
    <w:rsid w:val="00610631"/>
    <w:rsid w:val="006110D1"/>
    <w:rsid w:val="006146F4"/>
    <w:rsid w:val="00617F87"/>
    <w:rsid w:val="00620DE1"/>
    <w:rsid w:val="00621C01"/>
    <w:rsid w:val="00622E96"/>
    <w:rsid w:val="00624F70"/>
    <w:rsid w:val="00635953"/>
    <w:rsid w:val="0063733E"/>
    <w:rsid w:val="006400EB"/>
    <w:rsid w:val="00643CDC"/>
    <w:rsid w:val="00650E73"/>
    <w:rsid w:val="00651191"/>
    <w:rsid w:val="00651962"/>
    <w:rsid w:val="00651963"/>
    <w:rsid w:val="006619F0"/>
    <w:rsid w:val="00662C77"/>
    <w:rsid w:val="00670D4D"/>
    <w:rsid w:val="0067127E"/>
    <w:rsid w:val="00672DA4"/>
    <w:rsid w:val="00673AA3"/>
    <w:rsid w:val="006742EE"/>
    <w:rsid w:val="006744A4"/>
    <w:rsid w:val="006757C5"/>
    <w:rsid w:val="00676F93"/>
    <w:rsid w:val="00677504"/>
    <w:rsid w:val="00677AFF"/>
    <w:rsid w:val="00681A40"/>
    <w:rsid w:val="00682414"/>
    <w:rsid w:val="00682584"/>
    <w:rsid w:val="00682739"/>
    <w:rsid w:val="00682C57"/>
    <w:rsid w:val="00684C7E"/>
    <w:rsid w:val="00687AE6"/>
    <w:rsid w:val="00687D9D"/>
    <w:rsid w:val="006909F3"/>
    <w:rsid w:val="00691DC6"/>
    <w:rsid w:val="00693EC3"/>
    <w:rsid w:val="006A10EB"/>
    <w:rsid w:val="006A4CD2"/>
    <w:rsid w:val="006B01A2"/>
    <w:rsid w:val="006B233D"/>
    <w:rsid w:val="006B2374"/>
    <w:rsid w:val="006B382E"/>
    <w:rsid w:val="006C12B8"/>
    <w:rsid w:val="006C4081"/>
    <w:rsid w:val="006C45A5"/>
    <w:rsid w:val="006C4EAE"/>
    <w:rsid w:val="006C68BE"/>
    <w:rsid w:val="006D4678"/>
    <w:rsid w:val="006D504E"/>
    <w:rsid w:val="006E3228"/>
    <w:rsid w:val="006E3DDF"/>
    <w:rsid w:val="006E668C"/>
    <w:rsid w:val="006E6845"/>
    <w:rsid w:val="006E6F0C"/>
    <w:rsid w:val="006E733E"/>
    <w:rsid w:val="006F20E8"/>
    <w:rsid w:val="006F49D9"/>
    <w:rsid w:val="006F720B"/>
    <w:rsid w:val="006F7C99"/>
    <w:rsid w:val="0070040D"/>
    <w:rsid w:val="00705CD1"/>
    <w:rsid w:val="007067CA"/>
    <w:rsid w:val="00707F7C"/>
    <w:rsid w:val="00716404"/>
    <w:rsid w:val="00720FD4"/>
    <w:rsid w:val="00721B56"/>
    <w:rsid w:val="00724C00"/>
    <w:rsid w:val="00726118"/>
    <w:rsid w:val="00734509"/>
    <w:rsid w:val="0073527D"/>
    <w:rsid w:val="00735EF4"/>
    <w:rsid w:val="00737773"/>
    <w:rsid w:val="00740FFB"/>
    <w:rsid w:val="00741BD6"/>
    <w:rsid w:val="00745739"/>
    <w:rsid w:val="00745DF2"/>
    <w:rsid w:val="00750796"/>
    <w:rsid w:val="00752A43"/>
    <w:rsid w:val="00753206"/>
    <w:rsid w:val="0075355D"/>
    <w:rsid w:val="00756EC5"/>
    <w:rsid w:val="007607B2"/>
    <w:rsid w:val="00762689"/>
    <w:rsid w:val="007646EA"/>
    <w:rsid w:val="00771102"/>
    <w:rsid w:val="0077110B"/>
    <w:rsid w:val="00772C9C"/>
    <w:rsid w:val="007734F1"/>
    <w:rsid w:val="007769E9"/>
    <w:rsid w:val="00776CE7"/>
    <w:rsid w:val="00780288"/>
    <w:rsid w:val="0078302B"/>
    <w:rsid w:val="00784B58"/>
    <w:rsid w:val="0078672D"/>
    <w:rsid w:val="0079021D"/>
    <w:rsid w:val="00790523"/>
    <w:rsid w:val="00792543"/>
    <w:rsid w:val="00793743"/>
    <w:rsid w:val="007952C1"/>
    <w:rsid w:val="007957D0"/>
    <w:rsid w:val="007973AE"/>
    <w:rsid w:val="007975FB"/>
    <w:rsid w:val="007A044D"/>
    <w:rsid w:val="007A0733"/>
    <w:rsid w:val="007A088B"/>
    <w:rsid w:val="007A2B97"/>
    <w:rsid w:val="007A49E1"/>
    <w:rsid w:val="007B0B22"/>
    <w:rsid w:val="007B3BDA"/>
    <w:rsid w:val="007B5D35"/>
    <w:rsid w:val="007C08E4"/>
    <w:rsid w:val="007C1B7E"/>
    <w:rsid w:val="007C2648"/>
    <w:rsid w:val="007C2920"/>
    <w:rsid w:val="007C2A57"/>
    <w:rsid w:val="007C2B99"/>
    <w:rsid w:val="007C355F"/>
    <w:rsid w:val="007C42E2"/>
    <w:rsid w:val="007C5444"/>
    <w:rsid w:val="007C69D0"/>
    <w:rsid w:val="007C6B09"/>
    <w:rsid w:val="007C7988"/>
    <w:rsid w:val="007C7A2B"/>
    <w:rsid w:val="007D20CD"/>
    <w:rsid w:val="007D293F"/>
    <w:rsid w:val="007D5AC7"/>
    <w:rsid w:val="007D683A"/>
    <w:rsid w:val="007D7F53"/>
    <w:rsid w:val="007E048F"/>
    <w:rsid w:val="007E0999"/>
    <w:rsid w:val="007E124F"/>
    <w:rsid w:val="007E2C38"/>
    <w:rsid w:val="007E474E"/>
    <w:rsid w:val="007E4BF2"/>
    <w:rsid w:val="007E5117"/>
    <w:rsid w:val="007E6F18"/>
    <w:rsid w:val="007F09F9"/>
    <w:rsid w:val="007F18B9"/>
    <w:rsid w:val="007F1B65"/>
    <w:rsid w:val="007F55D6"/>
    <w:rsid w:val="00800D39"/>
    <w:rsid w:val="00804815"/>
    <w:rsid w:val="00804BDC"/>
    <w:rsid w:val="00806174"/>
    <w:rsid w:val="00806CA7"/>
    <w:rsid w:val="00811C1F"/>
    <w:rsid w:val="0081329D"/>
    <w:rsid w:val="00814169"/>
    <w:rsid w:val="00817F4A"/>
    <w:rsid w:val="008210BE"/>
    <w:rsid w:val="00822B4A"/>
    <w:rsid w:val="0082380F"/>
    <w:rsid w:val="00834D61"/>
    <w:rsid w:val="008354E4"/>
    <w:rsid w:val="008366B0"/>
    <w:rsid w:val="00840B96"/>
    <w:rsid w:val="0084461F"/>
    <w:rsid w:val="0084714B"/>
    <w:rsid w:val="0084746C"/>
    <w:rsid w:val="00850023"/>
    <w:rsid w:val="00850413"/>
    <w:rsid w:val="00853DD1"/>
    <w:rsid w:val="00854603"/>
    <w:rsid w:val="008551B1"/>
    <w:rsid w:val="0085523A"/>
    <w:rsid w:val="00855967"/>
    <w:rsid w:val="00860D57"/>
    <w:rsid w:val="008614A2"/>
    <w:rsid w:val="00866BE2"/>
    <w:rsid w:val="00870AF4"/>
    <w:rsid w:val="00870CF3"/>
    <w:rsid w:val="00873D7B"/>
    <w:rsid w:val="00874AD5"/>
    <w:rsid w:val="00876445"/>
    <w:rsid w:val="00876AF0"/>
    <w:rsid w:val="00877423"/>
    <w:rsid w:val="00882FED"/>
    <w:rsid w:val="00883374"/>
    <w:rsid w:val="0088490D"/>
    <w:rsid w:val="00890340"/>
    <w:rsid w:val="00891705"/>
    <w:rsid w:val="00892B75"/>
    <w:rsid w:val="00896694"/>
    <w:rsid w:val="00897D77"/>
    <w:rsid w:val="008A0A4D"/>
    <w:rsid w:val="008A0B02"/>
    <w:rsid w:val="008A3047"/>
    <w:rsid w:val="008A354B"/>
    <w:rsid w:val="008B1901"/>
    <w:rsid w:val="008B1FC6"/>
    <w:rsid w:val="008B2A94"/>
    <w:rsid w:val="008B78B9"/>
    <w:rsid w:val="008C04B1"/>
    <w:rsid w:val="008C1AAC"/>
    <w:rsid w:val="008C34BC"/>
    <w:rsid w:val="008C53C9"/>
    <w:rsid w:val="008D0AA1"/>
    <w:rsid w:val="008D0ED7"/>
    <w:rsid w:val="008D2130"/>
    <w:rsid w:val="008D3213"/>
    <w:rsid w:val="008D4CE0"/>
    <w:rsid w:val="008D6564"/>
    <w:rsid w:val="008D7D7D"/>
    <w:rsid w:val="008E1A71"/>
    <w:rsid w:val="008E2F41"/>
    <w:rsid w:val="008E6145"/>
    <w:rsid w:val="008F1365"/>
    <w:rsid w:val="008F3066"/>
    <w:rsid w:val="008F4E7D"/>
    <w:rsid w:val="008F5938"/>
    <w:rsid w:val="008F60D5"/>
    <w:rsid w:val="009008A3"/>
    <w:rsid w:val="00902970"/>
    <w:rsid w:val="00902CB7"/>
    <w:rsid w:val="00904D03"/>
    <w:rsid w:val="009068B4"/>
    <w:rsid w:val="00910370"/>
    <w:rsid w:val="00916417"/>
    <w:rsid w:val="00916747"/>
    <w:rsid w:val="00917534"/>
    <w:rsid w:val="00917802"/>
    <w:rsid w:val="00917B82"/>
    <w:rsid w:val="009206F6"/>
    <w:rsid w:val="0092149D"/>
    <w:rsid w:val="00921504"/>
    <w:rsid w:val="00922112"/>
    <w:rsid w:val="0092307B"/>
    <w:rsid w:val="00923587"/>
    <w:rsid w:val="00926B9E"/>
    <w:rsid w:val="00931CDD"/>
    <w:rsid w:val="00933BCA"/>
    <w:rsid w:val="00941041"/>
    <w:rsid w:val="00944837"/>
    <w:rsid w:val="00945D1A"/>
    <w:rsid w:val="009460C9"/>
    <w:rsid w:val="00946DF8"/>
    <w:rsid w:val="00950B07"/>
    <w:rsid w:val="0095109E"/>
    <w:rsid w:val="00953592"/>
    <w:rsid w:val="00953A48"/>
    <w:rsid w:val="00954CD1"/>
    <w:rsid w:val="00954FC1"/>
    <w:rsid w:val="009602E8"/>
    <w:rsid w:val="00961190"/>
    <w:rsid w:val="00963EAD"/>
    <w:rsid w:val="00965BD4"/>
    <w:rsid w:val="009668F6"/>
    <w:rsid w:val="00970117"/>
    <w:rsid w:val="0097223B"/>
    <w:rsid w:val="00972947"/>
    <w:rsid w:val="00973C5D"/>
    <w:rsid w:val="00973E3A"/>
    <w:rsid w:val="00974EA3"/>
    <w:rsid w:val="009767E2"/>
    <w:rsid w:val="00980D33"/>
    <w:rsid w:val="009839A7"/>
    <w:rsid w:val="00984446"/>
    <w:rsid w:val="0098504C"/>
    <w:rsid w:val="00985F3F"/>
    <w:rsid w:val="0098695B"/>
    <w:rsid w:val="009901EC"/>
    <w:rsid w:val="0099155A"/>
    <w:rsid w:val="00991BF4"/>
    <w:rsid w:val="00994EAF"/>
    <w:rsid w:val="00995AB9"/>
    <w:rsid w:val="009A219A"/>
    <w:rsid w:val="009A4929"/>
    <w:rsid w:val="009A5247"/>
    <w:rsid w:val="009A6873"/>
    <w:rsid w:val="009A6B95"/>
    <w:rsid w:val="009B0C1B"/>
    <w:rsid w:val="009B0EB3"/>
    <w:rsid w:val="009B1D29"/>
    <w:rsid w:val="009B31F6"/>
    <w:rsid w:val="009B62B0"/>
    <w:rsid w:val="009C16AF"/>
    <w:rsid w:val="009C472C"/>
    <w:rsid w:val="009C6765"/>
    <w:rsid w:val="009C6B0A"/>
    <w:rsid w:val="009D13B5"/>
    <w:rsid w:val="009D1972"/>
    <w:rsid w:val="009D4459"/>
    <w:rsid w:val="009D62C5"/>
    <w:rsid w:val="009D6EDB"/>
    <w:rsid w:val="009D7031"/>
    <w:rsid w:val="009E1365"/>
    <w:rsid w:val="009E637C"/>
    <w:rsid w:val="009E64C7"/>
    <w:rsid w:val="009E6EFC"/>
    <w:rsid w:val="009E6FE2"/>
    <w:rsid w:val="009F0F04"/>
    <w:rsid w:val="009F3D84"/>
    <w:rsid w:val="009F44F4"/>
    <w:rsid w:val="009F4997"/>
    <w:rsid w:val="009F49F4"/>
    <w:rsid w:val="009F7E00"/>
    <w:rsid w:val="00A0052C"/>
    <w:rsid w:val="00A00A6A"/>
    <w:rsid w:val="00A03A89"/>
    <w:rsid w:val="00A03C54"/>
    <w:rsid w:val="00A04A11"/>
    <w:rsid w:val="00A0795E"/>
    <w:rsid w:val="00A14DF9"/>
    <w:rsid w:val="00A2002B"/>
    <w:rsid w:val="00A20999"/>
    <w:rsid w:val="00A21ACE"/>
    <w:rsid w:val="00A2388C"/>
    <w:rsid w:val="00A27FA7"/>
    <w:rsid w:val="00A3132D"/>
    <w:rsid w:val="00A35C01"/>
    <w:rsid w:val="00A37BF7"/>
    <w:rsid w:val="00A41D37"/>
    <w:rsid w:val="00A45351"/>
    <w:rsid w:val="00A4646A"/>
    <w:rsid w:val="00A46C0F"/>
    <w:rsid w:val="00A47A74"/>
    <w:rsid w:val="00A47B88"/>
    <w:rsid w:val="00A5427D"/>
    <w:rsid w:val="00A54783"/>
    <w:rsid w:val="00A56A60"/>
    <w:rsid w:val="00A6141F"/>
    <w:rsid w:val="00A622DE"/>
    <w:rsid w:val="00A62581"/>
    <w:rsid w:val="00A62F73"/>
    <w:rsid w:val="00A64739"/>
    <w:rsid w:val="00A648FB"/>
    <w:rsid w:val="00A64B88"/>
    <w:rsid w:val="00A66C58"/>
    <w:rsid w:val="00A70AE9"/>
    <w:rsid w:val="00A71BE0"/>
    <w:rsid w:val="00A71FD4"/>
    <w:rsid w:val="00A738A9"/>
    <w:rsid w:val="00A77297"/>
    <w:rsid w:val="00A82D71"/>
    <w:rsid w:val="00A84FF3"/>
    <w:rsid w:val="00A85F84"/>
    <w:rsid w:val="00A931DE"/>
    <w:rsid w:val="00A94C35"/>
    <w:rsid w:val="00A97C1B"/>
    <w:rsid w:val="00AA0C80"/>
    <w:rsid w:val="00AA32CE"/>
    <w:rsid w:val="00AA54D9"/>
    <w:rsid w:val="00AA624C"/>
    <w:rsid w:val="00AA6FDF"/>
    <w:rsid w:val="00AA759F"/>
    <w:rsid w:val="00AB06B1"/>
    <w:rsid w:val="00AB0F44"/>
    <w:rsid w:val="00AB114D"/>
    <w:rsid w:val="00AB301E"/>
    <w:rsid w:val="00AB4F4F"/>
    <w:rsid w:val="00AC1FCF"/>
    <w:rsid w:val="00AC22F0"/>
    <w:rsid w:val="00AC394F"/>
    <w:rsid w:val="00AC3C13"/>
    <w:rsid w:val="00AC7068"/>
    <w:rsid w:val="00AC724C"/>
    <w:rsid w:val="00AC78EC"/>
    <w:rsid w:val="00AD0271"/>
    <w:rsid w:val="00AD1440"/>
    <w:rsid w:val="00AD5151"/>
    <w:rsid w:val="00AD635F"/>
    <w:rsid w:val="00AD6EB9"/>
    <w:rsid w:val="00AE3FCF"/>
    <w:rsid w:val="00AE64C6"/>
    <w:rsid w:val="00AF33EE"/>
    <w:rsid w:val="00AF5AE1"/>
    <w:rsid w:val="00AF5CE2"/>
    <w:rsid w:val="00AF5D5D"/>
    <w:rsid w:val="00AF777D"/>
    <w:rsid w:val="00B00390"/>
    <w:rsid w:val="00B0046B"/>
    <w:rsid w:val="00B0419E"/>
    <w:rsid w:val="00B109DE"/>
    <w:rsid w:val="00B10EA7"/>
    <w:rsid w:val="00B12F58"/>
    <w:rsid w:val="00B1717C"/>
    <w:rsid w:val="00B1724B"/>
    <w:rsid w:val="00B17F84"/>
    <w:rsid w:val="00B2068C"/>
    <w:rsid w:val="00B278FA"/>
    <w:rsid w:val="00B33C34"/>
    <w:rsid w:val="00B3666A"/>
    <w:rsid w:val="00B434B7"/>
    <w:rsid w:val="00B46E1A"/>
    <w:rsid w:val="00B53326"/>
    <w:rsid w:val="00B5558B"/>
    <w:rsid w:val="00B55760"/>
    <w:rsid w:val="00B56911"/>
    <w:rsid w:val="00B56B4B"/>
    <w:rsid w:val="00B60664"/>
    <w:rsid w:val="00B60BD4"/>
    <w:rsid w:val="00B7435A"/>
    <w:rsid w:val="00B75767"/>
    <w:rsid w:val="00B76F17"/>
    <w:rsid w:val="00B7724D"/>
    <w:rsid w:val="00B80F49"/>
    <w:rsid w:val="00B8324D"/>
    <w:rsid w:val="00B8431B"/>
    <w:rsid w:val="00B8719C"/>
    <w:rsid w:val="00B90865"/>
    <w:rsid w:val="00B91F65"/>
    <w:rsid w:val="00B92A6D"/>
    <w:rsid w:val="00B93918"/>
    <w:rsid w:val="00B94AB1"/>
    <w:rsid w:val="00B951AC"/>
    <w:rsid w:val="00B9521B"/>
    <w:rsid w:val="00B96EBB"/>
    <w:rsid w:val="00BA1FD7"/>
    <w:rsid w:val="00BA2DD1"/>
    <w:rsid w:val="00BA3F0A"/>
    <w:rsid w:val="00BA6048"/>
    <w:rsid w:val="00BA7109"/>
    <w:rsid w:val="00BB0509"/>
    <w:rsid w:val="00BB146F"/>
    <w:rsid w:val="00BB17A1"/>
    <w:rsid w:val="00BB1F9A"/>
    <w:rsid w:val="00BB24EB"/>
    <w:rsid w:val="00BB4F67"/>
    <w:rsid w:val="00BB70B3"/>
    <w:rsid w:val="00BC04C4"/>
    <w:rsid w:val="00BC0C69"/>
    <w:rsid w:val="00BC2891"/>
    <w:rsid w:val="00BC2C25"/>
    <w:rsid w:val="00BC3F9E"/>
    <w:rsid w:val="00BC65AC"/>
    <w:rsid w:val="00BC72BB"/>
    <w:rsid w:val="00BD2903"/>
    <w:rsid w:val="00BD6EAC"/>
    <w:rsid w:val="00BD73E6"/>
    <w:rsid w:val="00BD7EED"/>
    <w:rsid w:val="00BE0DA2"/>
    <w:rsid w:val="00BE15FB"/>
    <w:rsid w:val="00BE2CFE"/>
    <w:rsid w:val="00BE78D8"/>
    <w:rsid w:val="00BF45BE"/>
    <w:rsid w:val="00BF762C"/>
    <w:rsid w:val="00BF7DA3"/>
    <w:rsid w:val="00C0408C"/>
    <w:rsid w:val="00C0423C"/>
    <w:rsid w:val="00C04E12"/>
    <w:rsid w:val="00C05858"/>
    <w:rsid w:val="00C05C72"/>
    <w:rsid w:val="00C07BF3"/>
    <w:rsid w:val="00C12AD7"/>
    <w:rsid w:val="00C12E54"/>
    <w:rsid w:val="00C13E3A"/>
    <w:rsid w:val="00C14851"/>
    <w:rsid w:val="00C16E58"/>
    <w:rsid w:val="00C170B4"/>
    <w:rsid w:val="00C20457"/>
    <w:rsid w:val="00C2070D"/>
    <w:rsid w:val="00C2312D"/>
    <w:rsid w:val="00C23800"/>
    <w:rsid w:val="00C362EE"/>
    <w:rsid w:val="00C3649A"/>
    <w:rsid w:val="00C403E1"/>
    <w:rsid w:val="00C52BAA"/>
    <w:rsid w:val="00C6070B"/>
    <w:rsid w:val="00C61121"/>
    <w:rsid w:val="00C6228F"/>
    <w:rsid w:val="00C65363"/>
    <w:rsid w:val="00C65A72"/>
    <w:rsid w:val="00C660DF"/>
    <w:rsid w:val="00C71F71"/>
    <w:rsid w:val="00C74FD3"/>
    <w:rsid w:val="00C83116"/>
    <w:rsid w:val="00C836C7"/>
    <w:rsid w:val="00C84484"/>
    <w:rsid w:val="00C86354"/>
    <w:rsid w:val="00C9053C"/>
    <w:rsid w:val="00C9324C"/>
    <w:rsid w:val="00C944CA"/>
    <w:rsid w:val="00C94B40"/>
    <w:rsid w:val="00C9765A"/>
    <w:rsid w:val="00CA2028"/>
    <w:rsid w:val="00CB087D"/>
    <w:rsid w:val="00CB3805"/>
    <w:rsid w:val="00CB385D"/>
    <w:rsid w:val="00CB3AE2"/>
    <w:rsid w:val="00CC2423"/>
    <w:rsid w:val="00CC295F"/>
    <w:rsid w:val="00CC4D52"/>
    <w:rsid w:val="00CC7958"/>
    <w:rsid w:val="00CE0EDF"/>
    <w:rsid w:val="00CE146D"/>
    <w:rsid w:val="00CE17D9"/>
    <w:rsid w:val="00CE19B5"/>
    <w:rsid w:val="00CE3737"/>
    <w:rsid w:val="00CE3882"/>
    <w:rsid w:val="00CE3D76"/>
    <w:rsid w:val="00CF047E"/>
    <w:rsid w:val="00CF4720"/>
    <w:rsid w:val="00CF4B10"/>
    <w:rsid w:val="00CF6B22"/>
    <w:rsid w:val="00D01B2F"/>
    <w:rsid w:val="00D04036"/>
    <w:rsid w:val="00D0495A"/>
    <w:rsid w:val="00D0496A"/>
    <w:rsid w:val="00D04A7B"/>
    <w:rsid w:val="00D07406"/>
    <w:rsid w:val="00D07836"/>
    <w:rsid w:val="00D07D06"/>
    <w:rsid w:val="00D10680"/>
    <w:rsid w:val="00D108E7"/>
    <w:rsid w:val="00D111C2"/>
    <w:rsid w:val="00D14FB6"/>
    <w:rsid w:val="00D161E4"/>
    <w:rsid w:val="00D169F3"/>
    <w:rsid w:val="00D23739"/>
    <w:rsid w:val="00D2498D"/>
    <w:rsid w:val="00D26054"/>
    <w:rsid w:val="00D30240"/>
    <w:rsid w:val="00D32DD7"/>
    <w:rsid w:val="00D33532"/>
    <w:rsid w:val="00D40141"/>
    <w:rsid w:val="00D4177C"/>
    <w:rsid w:val="00D41BE9"/>
    <w:rsid w:val="00D422B3"/>
    <w:rsid w:val="00D44262"/>
    <w:rsid w:val="00D446D6"/>
    <w:rsid w:val="00D45A7F"/>
    <w:rsid w:val="00D46B08"/>
    <w:rsid w:val="00D46C9D"/>
    <w:rsid w:val="00D46F16"/>
    <w:rsid w:val="00D52B56"/>
    <w:rsid w:val="00D5370E"/>
    <w:rsid w:val="00D55B9C"/>
    <w:rsid w:val="00D55CE5"/>
    <w:rsid w:val="00D633F7"/>
    <w:rsid w:val="00D63AA7"/>
    <w:rsid w:val="00D64742"/>
    <w:rsid w:val="00D64A71"/>
    <w:rsid w:val="00D662FB"/>
    <w:rsid w:val="00D71591"/>
    <w:rsid w:val="00D71F92"/>
    <w:rsid w:val="00D7789E"/>
    <w:rsid w:val="00D8192D"/>
    <w:rsid w:val="00D82E13"/>
    <w:rsid w:val="00D84C9B"/>
    <w:rsid w:val="00D86443"/>
    <w:rsid w:val="00D878B1"/>
    <w:rsid w:val="00D91A07"/>
    <w:rsid w:val="00D97AA2"/>
    <w:rsid w:val="00D97B80"/>
    <w:rsid w:val="00DA3BF4"/>
    <w:rsid w:val="00DA4D64"/>
    <w:rsid w:val="00DA5D09"/>
    <w:rsid w:val="00DA6E50"/>
    <w:rsid w:val="00DA72B4"/>
    <w:rsid w:val="00DA7E93"/>
    <w:rsid w:val="00DB156A"/>
    <w:rsid w:val="00DB18B8"/>
    <w:rsid w:val="00DB7823"/>
    <w:rsid w:val="00DC0BBF"/>
    <w:rsid w:val="00DC277B"/>
    <w:rsid w:val="00DC6F86"/>
    <w:rsid w:val="00DC7041"/>
    <w:rsid w:val="00DC7451"/>
    <w:rsid w:val="00DD2222"/>
    <w:rsid w:val="00DD2E0E"/>
    <w:rsid w:val="00DD4C6E"/>
    <w:rsid w:val="00DD5B91"/>
    <w:rsid w:val="00DE5BD0"/>
    <w:rsid w:val="00DE6328"/>
    <w:rsid w:val="00DE6CDB"/>
    <w:rsid w:val="00DE7CC9"/>
    <w:rsid w:val="00DF00D8"/>
    <w:rsid w:val="00DF39F0"/>
    <w:rsid w:val="00DF6187"/>
    <w:rsid w:val="00DF6EB6"/>
    <w:rsid w:val="00E00822"/>
    <w:rsid w:val="00E00AEB"/>
    <w:rsid w:val="00E02544"/>
    <w:rsid w:val="00E02820"/>
    <w:rsid w:val="00E038E6"/>
    <w:rsid w:val="00E04A84"/>
    <w:rsid w:val="00E04B9E"/>
    <w:rsid w:val="00E10206"/>
    <w:rsid w:val="00E102E3"/>
    <w:rsid w:val="00E11B50"/>
    <w:rsid w:val="00E11B9E"/>
    <w:rsid w:val="00E13EF3"/>
    <w:rsid w:val="00E20A3A"/>
    <w:rsid w:val="00E22DDD"/>
    <w:rsid w:val="00E23217"/>
    <w:rsid w:val="00E25296"/>
    <w:rsid w:val="00E26CC3"/>
    <w:rsid w:val="00E319B2"/>
    <w:rsid w:val="00E331AE"/>
    <w:rsid w:val="00E33616"/>
    <w:rsid w:val="00E34021"/>
    <w:rsid w:val="00E35C5D"/>
    <w:rsid w:val="00E3613E"/>
    <w:rsid w:val="00E40084"/>
    <w:rsid w:val="00E42ECE"/>
    <w:rsid w:val="00E4536F"/>
    <w:rsid w:val="00E45B33"/>
    <w:rsid w:val="00E612F4"/>
    <w:rsid w:val="00E62A20"/>
    <w:rsid w:val="00E6395E"/>
    <w:rsid w:val="00E66D9E"/>
    <w:rsid w:val="00E76302"/>
    <w:rsid w:val="00E76420"/>
    <w:rsid w:val="00E7658E"/>
    <w:rsid w:val="00E835CC"/>
    <w:rsid w:val="00E83779"/>
    <w:rsid w:val="00E85529"/>
    <w:rsid w:val="00E8661B"/>
    <w:rsid w:val="00E906AD"/>
    <w:rsid w:val="00E91415"/>
    <w:rsid w:val="00E93683"/>
    <w:rsid w:val="00EA0D54"/>
    <w:rsid w:val="00EA2E0D"/>
    <w:rsid w:val="00EA4094"/>
    <w:rsid w:val="00EA4110"/>
    <w:rsid w:val="00EA5BAC"/>
    <w:rsid w:val="00EA7818"/>
    <w:rsid w:val="00EB033A"/>
    <w:rsid w:val="00EB45EF"/>
    <w:rsid w:val="00EB5E7F"/>
    <w:rsid w:val="00EC6557"/>
    <w:rsid w:val="00EC6A7A"/>
    <w:rsid w:val="00ED3B42"/>
    <w:rsid w:val="00ED449D"/>
    <w:rsid w:val="00ED5618"/>
    <w:rsid w:val="00EE297A"/>
    <w:rsid w:val="00EE3A3D"/>
    <w:rsid w:val="00EE4E8B"/>
    <w:rsid w:val="00EF04FC"/>
    <w:rsid w:val="00EF21F8"/>
    <w:rsid w:val="00EF411A"/>
    <w:rsid w:val="00EF468F"/>
    <w:rsid w:val="00EF5255"/>
    <w:rsid w:val="00EF547C"/>
    <w:rsid w:val="00EF6399"/>
    <w:rsid w:val="00EF7C12"/>
    <w:rsid w:val="00EF7EB2"/>
    <w:rsid w:val="00F000AD"/>
    <w:rsid w:val="00F03BAB"/>
    <w:rsid w:val="00F045D5"/>
    <w:rsid w:val="00F054C7"/>
    <w:rsid w:val="00F12B65"/>
    <w:rsid w:val="00F13B9F"/>
    <w:rsid w:val="00F14320"/>
    <w:rsid w:val="00F14F89"/>
    <w:rsid w:val="00F20CA0"/>
    <w:rsid w:val="00F20E12"/>
    <w:rsid w:val="00F24646"/>
    <w:rsid w:val="00F25D23"/>
    <w:rsid w:val="00F34C57"/>
    <w:rsid w:val="00F34FC3"/>
    <w:rsid w:val="00F407E8"/>
    <w:rsid w:val="00F40E0F"/>
    <w:rsid w:val="00F4449B"/>
    <w:rsid w:val="00F4456C"/>
    <w:rsid w:val="00F44A52"/>
    <w:rsid w:val="00F456CC"/>
    <w:rsid w:val="00F46022"/>
    <w:rsid w:val="00F463F9"/>
    <w:rsid w:val="00F47FCC"/>
    <w:rsid w:val="00F527AB"/>
    <w:rsid w:val="00F538DC"/>
    <w:rsid w:val="00F561AD"/>
    <w:rsid w:val="00F5654F"/>
    <w:rsid w:val="00F62CD9"/>
    <w:rsid w:val="00F633F9"/>
    <w:rsid w:val="00F63A7D"/>
    <w:rsid w:val="00F65AEB"/>
    <w:rsid w:val="00F6667C"/>
    <w:rsid w:val="00F67233"/>
    <w:rsid w:val="00F67DBA"/>
    <w:rsid w:val="00F73E4F"/>
    <w:rsid w:val="00F74B99"/>
    <w:rsid w:val="00F8053A"/>
    <w:rsid w:val="00F83ADA"/>
    <w:rsid w:val="00F83FE7"/>
    <w:rsid w:val="00F856CC"/>
    <w:rsid w:val="00F87D9D"/>
    <w:rsid w:val="00F91D36"/>
    <w:rsid w:val="00F91F48"/>
    <w:rsid w:val="00F93A76"/>
    <w:rsid w:val="00F93D5A"/>
    <w:rsid w:val="00F94EA7"/>
    <w:rsid w:val="00F9671B"/>
    <w:rsid w:val="00FA0BEB"/>
    <w:rsid w:val="00FA1F0C"/>
    <w:rsid w:val="00FA3874"/>
    <w:rsid w:val="00FA49CF"/>
    <w:rsid w:val="00FA5AE6"/>
    <w:rsid w:val="00FB1DB3"/>
    <w:rsid w:val="00FB27D7"/>
    <w:rsid w:val="00FB3E90"/>
    <w:rsid w:val="00FB5680"/>
    <w:rsid w:val="00FB57E7"/>
    <w:rsid w:val="00FB68AE"/>
    <w:rsid w:val="00FB6A92"/>
    <w:rsid w:val="00FC64D6"/>
    <w:rsid w:val="00FC6733"/>
    <w:rsid w:val="00FC69AA"/>
    <w:rsid w:val="00FC7B6B"/>
    <w:rsid w:val="00FD0E63"/>
    <w:rsid w:val="00FD5445"/>
    <w:rsid w:val="00FD7E04"/>
    <w:rsid w:val="00FE2CFD"/>
    <w:rsid w:val="00FE4657"/>
    <w:rsid w:val="00FE51DD"/>
    <w:rsid w:val="00FE6080"/>
    <w:rsid w:val="00FE6F99"/>
    <w:rsid w:val="00FF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10"/>
  </w:style>
  <w:style w:type="paragraph" w:styleId="1">
    <w:name w:val="heading 1"/>
    <w:basedOn w:val="a"/>
    <w:next w:val="a"/>
    <w:link w:val="10"/>
    <w:qFormat/>
    <w:locked/>
    <w:rsid w:val="004C4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DD1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E20A3A"/>
    <w:pPr>
      <w:keepNext/>
      <w:widowControl w:val="0"/>
      <w:autoSpaceDE w:val="0"/>
      <w:autoSpaceDN w:val="0"/>
      <w:adjustRightInd w:val="0"/>
      <w:spacing w:before="240" w:after="60" w:line="300" w:lineRule="auto"/>
      <w:ind w:left="320" w:hanging="34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2DD1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locked/>
    <w:rsid w:val="00E20A3A"/>
    <w:pPr>
      <w:widowControl w:val="0"/>
      <w:autoSpaceDE w:val="0"/>
      <w:autoSpaceDN w:val="0"/>
      <w:adjustRightInd w:val="0"/>
      <w:spacing w:before="240" w:after="60" w:line="300" w:lineRule="auto"/>
      <w:ind w:left="320" w:hanging="34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20A3A"/>
    <w:pPr>
      <w:widowControl w:val="0"/>
      <w:autoSpaceDE w:val="0"/>
      <w:autoSpaceDN w:val="0"/>
      <w:adjustRightInd w:val="0"/>
      <w:spacing w:before="240" w:after="60" w:line="300" w:lineRule="auto"/>
      <w:ind w:left="320" w:hanging="34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20A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D373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0A3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373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20A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20A3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20A3A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BA2DD1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EF7EB2"/>
    <w:rPr>
      <w:sz w:val="28"/>
      <w:szCs w:val="28"/>
    </w:rPr>
  </w:style>
  <w:style w:type="paragraph" w:customStyle="1" w:styleId="11">
    <w:name w:val="Стиль1"/>
    <w:basedOn w:val="a"/>
    <w:uiPriority w:val="99"/>
    <w:rsid w:val="00EF7EB2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uiPriority w:val="99"/>
    <w:rsid w:val="00EF7EB2"/>
  </w:style>
  <w:style w:type="paragraph" w:styleId="a5">
    <w:name w:val="List Paragraph"/>
    <w:basedOn w:val="a"/>
    <w:uiPriority w:val="34"/>
    <w:qFormat/>
    <w:rsid w:val="002B0A13"/>
    <w:pPr>
      <w:ind w:left="720"/>
    </w:pPr>
  </w:style>
  <w:style w:type="character" w:styleId="a6">
    <w:name w:val="Hyperlink"/>
    <w:uiPriority w:val="99"/>
    <w:rsid w:val="002B0A13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197D5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197D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0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30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8A3047"/>
    <w:pPr>
      <w:jc w:val="center"/>
    </w:pPr>
    <w:rPr>
      <w:b/>
      <w:spacing w:val="-10"/>
      <w:sz w:val="24"/>
      <w:szCs w:val="28"/>
    </w:rPr>
  </w:style>
  <w:style w:type="character" w:customStyle="1" w:styleId="aa">
    <w:name w:val="Основной текст Знак"/>
    <w:link w:val="a9"/>
    <w:uiPriority w:val="99"/>
    <w:rsid w:val="008A3047"/>
    <w:rPr>
      <w:b/>
      <w:spacing w:val="-10"/>
      <w:sz w:val="24"/>
      <w:szCs w:val="28"/>
    </w:rPr>
  </w:style>
  <w:style w:type="paragraph" w:styleId="ab">
    <w:name w:val="header"/>
    <w:basedOn w:val="a"/>
    <w:link w:val="ac"/>
    <w:uiPriority w:val="99"/>
    <w:unhideWhenUsed/>
    <w:rsid w:val="00AF5A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5AE1"/>
  </w:style>
  <w:style w:type="paragraph" w:styleId="ad">
    <w:name w:val="footer"/>
    <w:basedOn w:val="a"/>
    <w:link w:val="ae"/>
    <w:uiPriority w:val="99"/>
    <w:unhideWhenUsed/>
    <w:rsid w:val="00AF5A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5AE1"/>
  </w:style>
  <w:style w:type="table" w:styleId="af">
    <w:name w:val="Table Grid"/>
    <w:basedOn w:val="a1"/>
    <w:uiPriority w:val="39"/>
    <w:rsid w:val="0086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CF6B22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nhideWhenUsed/>
    <w:rsid w:val="005F13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F13F5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E15FB"/>
    <w:rPr>
      <w:color w:val="954F72"/>
      <w:u w:val="single"/>
    </w:rPr>
  </w:style>
  <w:style w:type="paragraph" w:customStyle="1" w:styleId="font5">
    <w:name w:val="font5"/>
    <w:basedOn w:val="a"/>
    <w:rsid w:val="00BE15FB"/>
    <w:pPr>
      <w:spacing w:before="100" w:beforeAutospacing="1" w:after="100" w:afterAutospacing="1"/>
    </w:pPr>
    <w:rPr>
      <w:sz w:val="32"/>
      <w:szCs w:val="32"/>
    </w:rPr>
  </w:style>
  <w:style w:type="paragraph" w:customStyle="1" w:styleId="xl65">
    <w:name w:val="xl65"/>
    <w:basedOn w:val="a"/>
    <w:rsid w:val="00BE15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E15F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E15F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B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B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B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B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B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B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0">
    <w:name w:val="xl80"/>
    <w:basedOn w:val="a"/>
    <w:rsid w:val="00B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1">
    <w:name w:val="xl81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6">
    <w:name w:val="xl86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87">
    <w:name w:val="xl87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8">
    <w:name w:val="xl88"/>
    <w:basedOn w:val="a"/>
    <w:rsid w:val="00BE15FB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9">
    <w:name w:val="xl89"/>
    <w:basedOn w:val="a"/>
    <w:rsid w:val="00B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0">
    <w:name w:val="xl90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2">
    <w:name w:val="xl92"/>
    <w:basedOn w:val="a"/>
    <w:rsid w:val="00B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4">
    <w:name w:val="xl94"/>
    <w:basedOn w:val="a"/>
    <w:rsid w:val="00BE15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BE15F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BE15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B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B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9">
    <w:name w:val="xl99"/>
    <w:basedOn w:val="a"/>
    <w:rsid w:val="00B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0">
    <w:name w:val="xl100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1">
    <w:name w:val="xl101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BE1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4">
    <w:name w:val="xl104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8">
    <w:name w:val="xl108"/>
    <w:basedOn w:val="a"/>
    <w:rsid w:val="00B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B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0">
    <w:name w:val="xl110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1">
    <w:name w:val="xl111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2">
    <w:name w:val="xl112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13">
    <w:name w:val="xl113"/>
    <w:basedOn w:val="a"/>
    <w:rsid w:val="00B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4">
    <w:name w:val="xl114"/>
    <w:basedOn w:val="a"/>
    <w:rsid w:val="00B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B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B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character" w:customStyle="1" w:styleId="af3">
    <w:name w:val="Гипертекстовая ссылка"/>
    <w:basedOn w:val="a0"/>
    <w:uiPriority w:val="99"/>
    <w:rsid w:val="007E5117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AF5C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5">
    <w:name w:val="Body Text Indent"/>
    <w:basedOn w:val="a"/>
    <w:link w:val="af6"/>
    <w:rsid w:val="00E20A3A"/>
    <w:pPr>
      <w:pBdr>
        <w:bottom w:val="double" w:sz="6" w:space="1" w:color="auto"/>
      </w:pBdr>
    </w:pPr>
    <w:rPr>
      <w:rFonts w:ascii="Arial Narrow" w:hAnsi="Arial Narrow"/>
      <w:color w:val="000000"/>
      <w:sz w:val="16"/>
    </w:rPr>
  </w:style>
  <w:style w:type="character" w:customStyle="1" w:styleId="af6">
    <w:name w:val="Основной текст с отступом Знак"/>
    <w:basedOn w:val="a0"/>
    <w:link w:val="af5"/>
    <w:rsid w:val="00E20A3A"/>
    <w:rPr>
      <w:rFonts w:ascii="Arial Narrow" w:hAnsi="Arial Narrow"/>
      <w:color w:val="000000"/>
      <w:sz w:val="16"/>
    </w:rPr>
  </w:style>
  <w:style w:type="paragraph" w:customStyle="1" w:styleId="12">
    <w:name w:val="Обычный1"/>
    <w:rsid w:val="00E20A3A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Style8">
    <w:name w:val="Style8"/>
    <w:basedOn w:val="a"/>
    <w:uiPriority w:val="99"/>
    <w:rsid w:val="00E20A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20A3A"/>
    <w:pPr>
      <w:widowControl w:val="0"/>
      <w:autoSpaceDE w:val="0"/>
      <w:autoSpaceDN w:val="0"/>
      <w:adjustRightInd w:val="0"/>
      <w:spacing w:line="484" w:lineRule="exact"/>
      <w:ind w:firstLine="547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20A3A"/>
    <w:rPr>
      <w:rFonts w:ascii="Times New Roman" w:hAnsi="Times New Roman" w:cs="Times New Roman"/>
      <w:sz w:val="26"/>
      <w:szCs w:val="26"/>
    </w:rPr>
  </w:style>
  <w:style w:type="paragraph" w:styleId="af7">
    <w:name w:val="Normal (Web)"/>
    <w:basedOn w:val="a"/>
    <w:rsid w:val="00E20A3A"/>
    <w:pPr>
      <w:spacing w:before="100" w:beforeAutospacing="1" w:after="100" w:afterAutospacing="1"/>
    </w:pPr>
    <w:rPr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E20A3A"/>
    <w:pPr>
      <w:spacing w:after="100"/>
    </w:pPr>
    <w:rPr>
      <w:sz w:val="28"/>
    </w:rPr>
  </w:style>
  <w:style w:type="paragraph" w:styleId="af8">
    <w:name w:val="No Spacing"/>
    <w:uiPriority w:val="1"/>
    <w:qFormat/>
    <w:rsid w:val="00E20A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annotation text"/>
    <w:basedOn w:val="a"/>
    <w:link w:val="afa"/>
    <w:rsid w:val="00E20A3A"/>
  </w:style>
  <w:style w:type="character" w:customStyle="1" w:styleId="afa">
    <w:name w:val="Текст примечания Знак"/>
    <w:basedOn w:val="a0"/>
    <w:link w:val="af9"/>
    <w:rsid w:val="00E20A3A"/>
  </w:style>
  <w:style w:type="paragraph" w:customStyle="1" w:styleId="FR1">
    <w:name w:val="FR1"/>
    <w:rsid w:val="00E20A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16"/>
      <w:szCs w:val="16"/>
    </w:rPr>
  </w:style>
  <w:style w:type="paragraph" w:styleId="21">
    <w:name w:val="Body Text 2"/>
    <w:basedOn w:val="a"/>
    <w:link w:val="22"/>
    <w:rsid w:val="00E20A3A"/>
    <w:pPr>
      <w:widowControl w:val="0"/>
      <w:autoSpaceDE w:val="0"/>
      <w:autoSpaceDN w:val="0"/>
      <w:adjustRightInd w:val="0"/>
      <w:spacing w:before="240" w:line="260" w:lineRule="auto"/>
      <w:ind w:firstLine="76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20A3A"/>
    <w:rPr>
      <w:sz w:val="28"/>
      <w:szCs w:val="28"/>
    </w:rPr>
  </w:style>
  <w:style w:type="paragraph" w:styleId="23">
    <w:name w:val="Body Text Indent 2"/>
    <w:basedOn w:val="a"/>
    <w:link w:val="24"/>
    <w:rsid w:val="00E20A3A"/>
    <w:pPr>
      <w:widowControl w:val="0"/>
      <w:autoSpaceDE w:val="0"/>
      <w:autoSpaceDN w:val="0"/>
      <w:adjustRightInd w:val="0"/>
      <w:spacing w:before="520"/>
      <w:ind w:left="641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20A3A"/>
    <w:rPr>
      <w:sz w:val="28"/>
      <w:szCs w:val="28"/>
    </w:rPr>
  </w:style>
  <w:style w:type="paragraph" w:styleId="31">
    <w:name w:val="Body Text Indent 3"/>
    <w:basedOn w:val="a"/>
    <w:link w:val="32"/>
    <w:rsid w:val="00E20A3A"/>
    <w:pPr>
      <w:widowControl w:val="0"/>
      <w:autoSpaceDE w:val="0"/>
      <w:autoSpaceDN w:val="0"/>
      <w:adjustRightInd w:val="0"/>
      <w:ind w:left="320" w:hanging="34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20A3A"/>
    <w:rPr>
      <w:sz w:val="28"/>
      <w:szCs w:val="28"/>
    </w:rPr>
  </w:style>
  <w:style w:type="paragraph" w:customStyle="1" w:styleId="14">
    <w:name w:val="Основной текст с отступом1"/>
    <w:basedOn w:val="a"/>
    <w:rsid w:val="00E20A3A"/>
    <w:pPr>
      <w:ind w:firstLine="708"/>
      <w:jc w:val="both"/>
    </w:pPr>
    <w:rPr>
      <w:rFonts w:ascii="Arial" w:hAnsi="Arial" w:cs="Arial"/>
      <w:sz w:val="26"/>
      <w:szCs w:val="26"/>
    </w:rPr>
  </w:style>
  <w:style w:type="paragraph" w:customStyle="1" w:styleId="33">
    <w:name w:val="Знак Знак3 Знак Знак Знак Знак Знак Знак Знак Знак"/>
    <w:basedOn w:val="a"/>
    <w:rsid w:val="00E20A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arktextjustify">
    <w:name w:val="darktextjustify"/>
    <w:basedOn w:val="a"/>
    <w:rsid w:val="00E20A3A"/>
    <w:pPr>
      <w:spacing w:before="100" w:beforeAutospacing="1" w:after="150"/>
      <w:jc w:val="both"/>
    </w:pPr>
    <w:rPr>
      <w:color w:val="262626"/>
      <w:sz w:val="24"/>
      <w:szCs w:val="24"/>
    </w:rPr>
  </w:style>
  <w:style w:type="paragraph" w:customStyle="1" w:styleId="darktextright">
    <w:name w:val="darktextright"/>
    <w:basedOn w:val="a"/>
    <w:rsid w:val="00E20A3A"/>
    <w:pPr>
      <w:spacing w:before="100" w:beforeAutospacing="1" w:after="150"/>
      <w:jc w:val="right"/>
    </w:pPr>
    <w:rPr>
      <w:color w:val="262626"/>
      <w:sz w:val="24"/>
      <w:szCs w:val="24"/>
    </w:rPr>
  </w:style>
  <w:style w:type="character" w:styleId="afb">
    <w:name w:val="Emphasis"/>
    <w:qFormat/>
    <w:locked/>
    <w:rsid w:val="00E20A3A"/>
    <w:rPr>
      <w:i/>
      <w:iCs/>
    </w:rPr>
  </w:style>
  <w:style w:type="paragraph" w:customStyle="1" w:styleId="15">
    <w:name w:val="Знак1"/>
    <w:basedOn w:val="a"/>
    <w:rsid w:val="00E20A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 Знак"/>
    <w:basedOn w:val="a"/>
    <w:rsid w:val="00E20A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2"/>
    <w:basedOn w:val="a"/>
    <w:rsid w:val="00E20A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Абзац списка1"/>
    <w:basedOn w:val="a"/>
    <w:rsid w:val="00E20A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20A3A"/>
  </w:style>
  <w:style w:type="paragraph" w:customStyle="1" w:styleId="ConsNonformat">
    <w:name w:val="ConsNonformat"/>
    <w:rsid w:val="00E20A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d">
    <w:name w:val="footnote text"/>
    <w:basedOn w:val="a"/>
    <w:link w:val="afe"/>
    <w:uiPriority w:val="99"/>
    <w:rsid w:val="00E20A3A"/>
    <w:pPr>
      <w:spacing w:before="120"/>
      <w:jc w:val="both"/>
    </w:pPr>
    <w:rPr>
      <w:rFonts w:ascii="Arial" w:hAnsi="Arial"/>
      <w:lang/>
    </w:rPr>
  </w:style>
  <w:style w:type="character" w:customStyle="1" w:styleId="afe">
    <w:name w:val="Текст сноски Знак"/>
    <w:basedOn w:val="a0"/>
    <w:link w:val="afd"/>
    <w:uiPriority w:val="99"/>
    <w:rsid w:val="00E20A3A"/>
    <w:rPr>
      <w:rFonts w:ascii="Arial" w:hAnsi="Arial"/>
      <w:lang/>
    </w:rPr>
  </w:style>
  <w:style w:type="paragraph" w:customStyle="1" w:styleId="Style3">
    <w:name w:val="Style3"/>
    <w:basedOn w:val="a"/>
    <w:rsid w:val="00E20A3A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2">
    <w:name w:val="Font Style12"/>
    <w:rsid w:val="00E20A3A"/>
    <w:rPr>
      <w:rFonts w:ascii="Times New Roman" w:hAnsi="Times New Roman" w:cs="Times New Roman"/>
      <w:sz w:val="22"/>
      <w:szCs w:val="22"/>
    </w:rPr>
  </w:style>
  <w:style w:type="paragraph" w:styleId="aff">
    <w:name w:val="endnote text"/>
    <w:basedOn w:val="a"/>
    <w:link w:val="aff0"/>
    <w:rsid w:val="00E20A3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rsid w:val="00E20A3A"/>
    <w:rPr>
      <w:rFonts w:ascii="Calibri" w:eastAsia="Calibri" w:hAnsi="Calibri"/>
      <w:lang w:eastAsia="en-US"/>
    </w:rPr>
  </w:style>
  <w:style w:type="character" w:styleId="aff1">
    <w:name w:val="endnote reference"/>
    <w:rsid w:val="00E20A3A"/>
    <w:rPr>
      <w:vertAlign w:val="superscript"/>
    </w:rPr>
  </w:style>
  <w:style w:type="paragraph" w:customStyle="1" w:styleId="ConsPlusCell">
    <w:name w:val="ConsPlusCell"/>
    <w:uiPriority w:val="99"/>
    <w:rsid w:val="00E20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f2">
    <w:name w:val="footnote reference"/>
    <w:uiPriority w:val="99"/>
    <w:rsid w:val="00E20A3A"/>
    <w:rPr>
      <w:vertAlign w:val="superscript"/>
    </w:rPr>
  </w:style>
  <w:style w:type="paragraph" w:styleId="HTML">
    <w:name w:val="HTML Preformatted"/>
    <w:basedOn w:val="a"/>
    <w:link w:val="HTML0"/>
    <w:rsid w:val="00E2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20A3A"/>
    <w:rPr>
      <w:rFonts w:ascii="Courier New" w:hAnsi="Courier New" w:cs="Courier New"/>
    </w:rPr>
  </w:style>
  <w:style w:type="character" w:customStyle="1" w:styleId="cardaddresspart">
    <w:name w:val="card__addresspart"/>
    <w:basedOn w:val="a0"/>
    <w:rsid w:val="00E20A3A"/>
  </w:style>
  <w:style w:type="character" w:styleId="aff3">
    <w:name w:val="line number"/>
    <w:basedOn w:val="a0"/>
    <w:uiPriority w:val="99"/>
    <w:semiHidden/>
    <w:unhideWhenUsed/>
    <w:rsid w:val="00286F54"/>
  </w:style>
  <w:style w:type="character" w:customStyle="1" w:styleId="aff4">
    <w:name w:val="Основной текст_"/>
    <w:link w:val="210"/>
    <w:rsid w:val="005715BD"/>
    <w:rPr>
      <w:spacing w:val="8"/>
      <w:sz w:val="22"/>
      <w:szCs w:val="22"/>
      <w:shd w:val="clear" w:color="auto" w:fill="FFFFFF"/>
    </w:rPr>
  </w:style>
  <w:style w:type="paragraph" w:customStyle="1" w:styleId="210">
    <w:name w:val="Основной текст21"/>
    <w:basedOn w:val="a"/>
    <w:link w:val="aff4"/>
    <w:rsid w:val="005715BD"/>
    <w:pPr>
      <w:widowControl w:val="0"/>
      <w:shd w:val="clear" w:color="auto" w:fill="FFFFFF"/>
      <w:spacing w:after="240" w:line="302" w:lineRule="exact"/>
      <w:ind w:hanging="660"/>
      <w:jc w:val="both"/>
    </w:pPr>
    <w:rPr>
      <w:spacing w:val="8"/>
      <w:sz w:val="22"/>
      <w:szCs w:val="22"/>
    </w:rPr>
  </w:style>
  <w:style w:type="character" w:customStyle="1" w:styleId="120">
    <w:name w:val="Основной текст12"/>
    <w:rsid w:val="0057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57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rsid w:val="0057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0">
    <w:name w:val="Основной текст14"/>
    <w:rsid w:val="0057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0">
    <w:name w:val="Основной текст15"/>
    <w:rsid w:val="0057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7">
    <w:name w:val="Основной текст17"/>
    <w:rsid w:val="0057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571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f5">
    <w:name w:val="annotation reference"/>
    <w:basedOn w:val="a0"/>
    <w:uiPriority w:val="99"/>
    <w:semiHidden/>
    <w:unhideWhenUsed/>
    <w:rsid w:val="00C12E54"/>
    <w:rPr>
      <w:sz w:val="16"/>
      <w:szCs w:val="16"/>
    </w:rPr>
  </w:style>
  <w:style w:type="paragraph" w:styleId="aff6">
    <w:name w:val="annotation subject"/>
    <w:basedOn w:val="af9"/>
    <w:next w:val="af9"/>
    <w:link w:val="aff7"/>
    <w:uiPriority w:val="99"/>
    <w:semiHidden/>
    <w:unhideWhenUsed/>
    <w:rsid w:val="00C12E54"/>
    <w:rPr>
      <w:b/>
      <w:bCs/>
    </w:rPr>
  </w:style>
  <w:style w:type="character" w:customStyle="1" w:styleId="aff7">
    <w:name w:val="Тема примечания Знак"/>
    <w:basedOn w:val="afa"/>
    <w:link w:val="aff6"/>
    <w:uiPriority w:val="99"/>
    <w:semiHidden/>
    <w:rsid w:val="00C12E54"/>
    <w:rPr>
      <w:b/>
      <w:bCs/>
    </w:rPr>
  </w:style>
  <w:style w:type="character" w:customStyle="1" w:styleId="aff8">
    <w:name w:val="Цветовое выделение"/>
    <w:uiPriority w:val="99"/>
    <w:rsid w:val="0035176C"/>
    <w:rPr>
      <w:b/>
      <w:color w:val="26282F"/>
    </w:rPr>
  </w:style>
  <w:style w:type="paragraph" w:customStyle="1" w:styleId="aff9">
    <w:name w:val="Комментарий"/>
    <w:basedOn w:val="a"/>
    <w:next w:val="a"/>
    <w:uiPriority w:val="99"/>
    <w:rsid w:val="003517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a">
    <w:name w:val="Информация о версии"/>
    <w:basedOn w:val="aff9"/>
    <w:next w:val="a"/>
    <w:uiPriority w:val="99"/>
    <w:rsid w:val="0035176C"/>
    <w:rPr>
      <w:i/>
      <w:iCs/>
    </w:rPr>
  </w:style>
  <w:style w:type="paragraph" w:customStyle="1" w:styleId="affb">
    <w:name w:val="Информация об изменениях"/>
    <w:basedOn w:val="a"/>
    <w:next w:val="a"/>
    <w:uiPriority w:val="99"/>
    <w:rsid w:val="0035176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c">
    <w:name w:val="Подзаголовок для информации об изменениях"/>
    <w:basedOn w:val="a"/>
    <w:next w:val="a"/>
    <w:uiPriority w:val="99"/>
    <w:rsid w:val="0035176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fd">
    <w:name w:val="Прижатый влево"/>
    <w:basedOn w:val="a"/>
    <w:next w:val="a"/>
    <w:uiPriority w:val="99"/>
    <w:rsid w:val="0035176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932451/0" TargetMode="External"/><Relationship Id="rId13" Type="http://schemas.openxmlformats.org/officeDocument/2006/relationships/hyperlink" Target="https://internet.garant.ru/document/redirect/74823297/0" TargetMode="External"/><Relationship Id="rId18" Type="http://schemas.openxmlformats.org/officeDocument/2006/relationships/hyperlink" Target="https://internet.garant.ru/document/redirect/19041974/1008" TargetMode="External"/><Relationship Id="rId26" Type="http://schemas.openxmlformats.org/officeDocument/2006/relationships/hyperlink" Target="https://internet.garant.ru/document/redirect/19031328/10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400714495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4823297/0" TargetMode="External"/><Relationship Id="rId17" Type="http://schemas.openxmlformats.org/officeDocument/2006/relationships/hyperlink" Target="https://internet.garant.ru/document/redirect/403565968/1" TargetMode="External"/><Relationship Id="rId25" Type="http://schemas.openxmlformats.org/officeDocument/2006/relationships/hyperlink" Target="https://internet.garant.ru/document/redirect/400714495/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353464/0" TargetMode="External"/><Relationship Id="rId20" Type="http://schemas.openxmlformats.org/officeDocument/2006/relationships/hyperlink" Target="https://internet.garant.ru/document/redirect/19041974/94" TargetMode="External"/><Relationship Id="rId29" Type="http://schemas.openxmlformats.org/officeDocument/2006/relationships/hyperlink" Target="https://internet.garant.ru/document/redirect/12148567/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8938373/1002" TargetMode="External"/><Relationship Id="rId24" Type="http://schemas.openxmlformats.org/officeDocument/2006/relationships/hyperlink" Target="https://internet.garant.ru/document/redirect/19041974/101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938373/1005" TargetMode="External"/><Relationship Id="rId23" Type="http://schemas.openxmlformats.org/officeDocument/2006/relationships/hyperlink" Target="https://internet.garant.ru/document/redirect/403565968/3" TargetMode="External"/><Relationship Id="rId28" Type="http://schemas.openxmlformats.org/officeDocument/2006/relationships/hyperlink" Target="https://internet.garant.ru/document/redirect/19041974/10" TargetMode="External"/><Relationship Id="rId10" Type="http://schemas.openxmlformats.org/officeDocument/2006/relationships/hyperlink" Target="https://internet.garant.ru/document/redirect/405085901/1" TargetMode="External"/><Relationship Id="rId19" Type="http://schemas.openxmlformats.org/officeDocument/2006/relationships/hyperlink" Target="https://internet.garant.ru/document/redirect/403565968/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933151/0" TargetMode="External"/><Relationship Id="rId14" Type="http://schemas.openxmlformats.org/officeDocument/2006/relationships/hyperlink" Target="https://internet.garant.ru/document/redirect/405085901/2" TargetMode="External"/><Relationship Id="rId22" Type="http://schemas.openxmlformats.org/officeDocument/2006/relationships/hyperlink" Target="https://internet.garant.ru/document/redirect/19031328/1010" TargetMode="External"/><Relationship Id="rId27" Type="http://schemas.openxmlformats.org/officeDocument/2006/relationships/hyperlink" Target="https://internet.garant.ru/document/redirect/403565968/4" TargetMode="External"/><Relationship Id="rId30" Type="http://schemas.openxmlformats.org/officeDocument/2006/relationships/hyperlink" Target="https://internet.garant.ru/document/redirect/70877304/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637F-28BB-4D94-86E6-CEE73F50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pol_em</cp:lastModifiedBy>
  <cp:revision>4</cp:revision>
  <cp:lastPrinted>2021-04-20T10:56:00Z</cp:lastPrinted>
  <dcterms:created xsi:type="dcterms:W3CDTF">2021-04-29T11:34:00Z</dcterms:created>
  <dcterms:modified xsi:type="dcterms:W3CDTF">2023-07-11T05:50:00Z</dcterms:modified>
</cp:coreProperties>
</file>